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8F5C2A2" w:rsidR="000F6F86" w:rsidRDefault="00E026C4" w:rsidP="000E76C2">
      <w:pPr>
        <w:spacing w:before="120" w:after="120"/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FF3DCC">
        <w:rPr>
          <w:rFonts w:ascii="Calibri" w:hAnsi="Calibri" w:cs="Calibri"/>
          <w:color w:val="auto"/>
        </w:rPr>
        <w:t>2</w:t>
      </w:r>
      <w:r w:rsidR="00E72B1E">
        <w:rPr>
          <w:rFonts w:ascii="Calibri" w:hAnsi="Calibri" w:cs="Calibri"/>
          <w:color w:val="auto"/>
        </w:rPr>
        <w:t>7</w:t>
      </w:r>
      <w:r w:rsidR="00FF3DCC">
        <w:rPr>
          <w:rFonts w:ascii="Calibri" w:hAnsi="Calibri" w:cs="Calibri"/>
          <w:color w:val="auto"/>
        </w:rPr>
        <w:t xml:space="preserve"> </w:t>
      </w:r>
      <w:r w:rsidR="00E72B1E">
        <w:rPr>
          <w:rFonts w:ascii="Calibri" w:hAnsi="Calibri" w:cs="Calibri"/>
          <w:color w:val="auto"/>
        </w:rPr>
        <w:t xml:space="preserve">dicembre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9A59A36" w14:textId="77777777" w:rsidR="000E76C2" w:rsidRPr="000E76C2" w:rsidRDefault="000E76C2" w:rsidP="000E76C2">
      <w:pPr>
        <w:spacing w:before="120" w:after="120" w:line="276" w:lineRule="auto"/>
        <w:ind w:left="0" w:right="142"/>
        <w:jc w:val="center"/>
        <w:rPr>
          <w:rFonts w:ascii="Calibri" w:hAnsi="Calibri" w:cs="Calibri"/>
          <w:b/>
          <w:bCs/>
          <w:color w:val="002465"/>
          <w:sz w:val="16"/>
          <w:szCs w:val="12"/>
        </w:rPr>
      </w:pPr>
    </w:p>
    <w:p w14:paraId="6B3788FA" w14:textId="55A1D194" w:rsidR="00E72B1E" w:rsidRPr="000E76C2" w:rsidRDefault="00E72B1E" w:rsidP="000E76C2">
      <w:pPr>
        <w:spacing w:before="120" w:after="120" w:line="276" w:lineRule="auto"/>
        <w:ind w:left="0" w:right="142"/>
        <w:jc w:val="center"/>
        <w:rPr>
          <w:rFonts w:ascii="Calibri" w:hAnsi="Calibri" w:cs="Calibri"/>
          <w:b/>
          <w:bCs/>
          <w:color w:val="002465"/>
          <w:sz w:val="32"/>
          <w:szCs w:val="24"/>
        </w:rPr>
      </w:pPr>
      <w:r w:rsidRPr="00E72B1E">
        <w:rPr>
          <w:rFonts w:ascii="Calibri" w:hAnsi="Calibri" w:cs="Calibri"/>
          <w:b/>
          <w:bCs/>
          <w:color w:val="002465"/>
          <w:sz w:val="32"/>
          <w:szCs w:val="24"/>
        </w:rPr>
        <w:t xml:space="preserve">Giubileo al via anche in Diocesi </w:t>
      </w:r>
      <w:r w:rsidR="00E403FB" w:rsidRPr="000E76C2">
        <w:rPr>
          <w:rFonts w:ascii="Calibri" w:hAnsi="Calibri" w:cs="Calibri"/>
          <w:b/>
          <w:bCs/>
          <w:color w:val="002465"/>
          <w:sz w:val="32"/>
          <w:szCs w:val="24"/>
        </w:rPr>
        <w:t xml:space="preserve">di Trento </w:t>
      </w:r>
      <w:r w:rsidRPr="00E72B1E">
        <w:rPr>
          <w:rFonts w:ascii="Calibri" w:hAnsi="Calibri" w:cs="Calibri"/>
          <w:b/>
          <w:bCs/>
          <w:color w:val="002465"/>
          <w:sz w:val="32"/>
          <w:szCs w:val="24"/>
        </w:rPr>
        <w:t>domenica 29</w:t>
      </w:r>
      <w:r w:rsidR="00E403FB" w:rsidRPr="000E76C2">
        <w:rPr>
          <w:rFonts w:ascii="Calibri" w:hAnsi="Calibri" w:cs="Calibri"/>
          <w:b/>
          <w:bCs/>
          <w:color w:val="002465"/>
          <w:sz w:val="32"/>
          <w:szCs w:val="24"/>
        </w:rPr>
        <w:t xml:space="preserve"> dicembre</w:t>
      </w:r>
      <w:r w:rsidR="000E76C2">
        <w:rPr>
          <w:rFonts w:ascii="Calibri" w:hAnsi="Calibri" w:cs="Calibri"/>
          <w:b/>
          <w:bCs/>
          <w:color w:val="002465"/>
          <w:sz w:val="32"/>
          <w:szCs w:val="24"/>
        </w:rPr>
        <w:t xml:space="preserve"> con </w:t>
      </w:r>
      <w:r w:rsidRPr="00E72B1E">
        <w:rPr>
          <w:rFonts w:ascii="Calibri" w:hAnsi="Calibri" w:cs="Calibri"/>
          <w:b/>
          <w:bCs/>
          <w:color w:val="002465"/>
          <w:sz w:val="32"/>
          <w:szCs w:val="24"/>
        </w:rPr>
        <w:t xml:space="preserve">300 </w:t>
      </w:r>
      <w:r w:rsidR="00E403FB" w:rsidRPr="000E76C2">
        <w:rPr>
          <w:rFonts w:ascii="Calibri" w:hAnsi="Calibri" w:cs="Calibri"/>
          <w:b/>
          <w:bCs/>
          <w:color w:val="002465"/>
          <w:sz w:val="32"/>
          <w:szCs w:val="24"/>
        </w:rPr>
        <w:t xml:space="preserve">giovani </w:t>
      </w:r>
      <w:r w:rsidRPr="00E72B1E">
        <w:rPr>
          <w:rFonts w:ascii="Calibri" w:hAnsi="Calibri" w:cs="Calibri"/>
          <w:b/>
          <w:bCs/>
          <w:color w:val="002465"/>
          <w:sz w:val="32"/>
          <w:szCs w:val="24"/>
        </w:rPr>
        <w:t>dietro la croce realizzata dagli studenti di Tesero</w:t>
      </w:r>
    </w:p>
    <w:p w14:paraId="24CB4593" w14:textId="77777777" w:rsidR="00E403FB" w:rsidRPr="00E72B1E" w:rsidRDefault="00E403FB" w:rsidP="000E76C2">
      <w:pPr>
        <w:spacing w:before="120" w:after="120"/>
        <w:ind w:left="0" w:right="142"/>
        <w:jc w:val="both"/>
        <w:rPr>
          <w:rFonts w:ascii="Calibri" w:hAnsi="Calibri" w:cs="Calibri"/>
          <w:b/>
          <w:bCs/>
          <w:color w:val="002465"/>
          <w:sz w:val="28"/>
          <w:szCs w:val="22"/>
        </w:rPr>
      </w:pPr>
    </w:p>
    <w:p w14:paraId="5EDFCAED" w14:textId="77777777" w:rsidR="000E76C2" w:rsidRPr="00EC36F7" w:rsidRDefault="00E72B1E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EC36F7">
        <w:rPr>
          <w:rFonts w:ascii="Calibri" w:hAnsi="Calibri" w:cs="Calibri"/>
          <w:b/>
          <w:bCs/>
          <w:color w:val="auto"/>
          <w:sz w:val="26"/>
          <w:szCs w:val="26"/>
        </w:rPr>
        <w:t>Sulla scia di papa Francesco che ha aperto la Porta Santa in San Pietro nella Messa del 24 dicembre e nel carcere di Rebibbia</w:t>
      </w:r>
      <w:r w:rsidR="000E76C2" w:rsidRPr="00EC36F7">
        <w:rPr>
          <w:rFonts w:ascii="Calibri" w:hAnsi="Calibri" w:cs="Calibri"/>
          <w:b/>
          <w:bCs/>
          <w:color w:val="auto"/>
          <w:sz w:val="26"/>
          <w:szCs w:val="26"/>
        </w:rPr>
        <w:t xml:space="preserve"> a Santo Stefano</w:t>
      </w:r>
      <w:r w:rsidRPr="00EC36F7">
        <w:rPr>
          <w:rFonts w:ascii="Calibri" w:hAnsi="Calibri" w:cs="Calibri"/>
          <w:b/>
          <w:bCs/>
          <w:color w:val="auto"/>
          <w:sz w:val="26"/>
          <w:szCs w:val="26"/>
        </w:rPr>
        <w:t>, solenne avvio del Giubileo anche in Diocesi di Trento (come in tutte le Diocesi del mondo) nel pomeriggio di domenica 29 dicembre, con l’invito aperto a tutti i fedeli</w:t>
      </w:r>
      <w:r w:rsidR="000E76C2" w:rsidRPr="00EC36F7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14:paraId="30B5283D" w14:textId="3E65B50F" w:rsidR="00E72B1E" w:rsidRPr="00E72B1E" w:rsidRDefault="000E76C2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</w:t>
      </w:r>
      <w:r w:rsidR="00E72B1E" w:rsidRPr="00E72B1E">
        <w:rPr>
          <w:rFonts w:ascii="Calibri" w:hAnsi="Calibri" w:cs="Calibri"/>
          <w:color w:val="auto"/>
          <w:sz w:val="26"/>
          <w:szCs w:val="26"/>
        </w:rPr>
        <w:t>lle ore 15 partirà da San Francesco Saverio la processione verso la Cattedrale dove – dopo una sosta al fonte battesimale – avrà inizio la Santa Messa per l’inizio dell’Anno giubilare.</w:t>
      </w:r>
    </w:p>
    <w:p w14:paraId="30D58507" w14:textId="1881D2B0" w:rsidR="00E72B1E" w:rsidRDefault="00BC2611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La celebrazione </w:t>
      </w:r>
      <w:r w:rsidR="00E72B1E" w:rsidRPr="00E72B1E">
        <w:rPr>
          <w:rFonts w:ascii="Calibri" w:hAnsi="Calibri" w:cs="Calibri"/>
          <w:color w:val="auto"/>
          <w:sz w:val="26"/>
          <w:szCs w:val="26"/>
        </w:rPr>
        <w:t>Sarà animata dalla Cappella Musicale del Duomo insieme ai cori della Val di Sole e al coro parrocchiale di Spiazzo Rendena. La celebrazione, durante la quale saranno letti alcuni passaggi della Bolla di indizione del Giubileo, sarà trasmessa in diretta sul canale YouTube dell’Arcidiocesi e su Telepace Trento.</w:t>
      </w:r>
    </w:p>
    <w:p w14:paraId="79843C6B" w14:textId="77777777" w:rsidR="00190CE3" w:rsidRDefault="00FF7E79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FF7E79">
        <w:rPr>
          <w:rFonts w:ascii="Calibri" w:hAnsi="Calibri" w:cs="Calibri"/>
          <w:color w:val="auto"/>
          <w:sz w:val="26"/>
          <w:szCs w:val="26"/>
        </w:rPr>
        <w:t>L’arcivescovo Lauro ha annunciato l’avvio del Giubileo in Diocesi e ne ha illustrato il senso profondo nel messaggio “</w:t>
      </w:r>
      <w:hyperlink r:id="rId11" w:history="1">
        <w:r w:rsidRPr="00FF7E79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Nella terra della speranza</w:t>
        </w:r>
      </w:hyperlink>
      <w:r w:rsidRPr="00FF7E79">
        <w:rPr>
          <w:rFonts w:ascii="Calibri" w:hAnsi="Calibri" w:cs="Calibri"/>
          <w:color w:val="auto"/>
          <w:sz w:val="26"/>
          <w:szCs w:val="26"/>
        </w:rPr>
        <w:t>” diffuso nei giorni scorsi.</w:t>
      </w:r>
    </w:p>
    <w:p w14:paraId="02AE61C4" w14:textId="77777777" w:rsidR="00190CE3" w:rsidRDefault="00190CE3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26"/>
          <w:szCs w:val="26"/>
        </w:rPr>
      </w:pPr>
    </w:p>
    <w:p w14:paraId="0A5D215B" w14:textId="6FDCBF93" w:rsidR="00E72B1E" w:rsidRPr="00E72B1E" w:rsidRDefault="00E72B1E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26"/>
          <w:szCs w:val="26"/>
        </w:rPr>
      </w:pPr>
      <w:r w:rsidRPr="00E72B1E">
        <w:rPr>
          <w:rFonts w:ascii="Calibri" w:hAnsi="Calibri" w:cs="Calibri"/>
          <w:b/>
          <w:bCs/>
          <w:color w:val="002465"/>
          <w:sz w:val="26"/>
          <w:szCs w:val="26"/>
        </w:rPr>
        <w:t>300 giovani alla celebrazione</w:t>
      </w:r>
    </w:p>
    <w:p w14:paraId="3708A585" w14:textId="77777777" w:rsidR="004F5C5F" w:rsidRPr="002C65AB" w:rsidRDefault="00E72B1E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1E">
        <w:rPr>
          <w:rFonts w:ascii="Calibri" w:hAnsi="Calibri" w:cs="Calibri"/>
          <w:color w:val="auto"/>
          <w:sz w:val="26"/>
          <w:szCs w:val="26"/>
        </w:rPr>
        <w:t>Caratteristica della Chiesa trentina sarà una </w:t>
      </w:r>
      <w:r w:rsidRPr="00E72B1E">
        <w:rPr>
          <w:rFonts w:ascii="Calibri" w:hAnsi="Calibri" w:cs="Calibri"/>
          <w:b/>
          <w:bCs/>
          <w:color w:val="auto"/>
          <w:sz w:val="26"/>
          <w:szCs w:val="26"/>
        </w:rPr>
        <w:t>folta partecipazione giovanile</w:t>
      </w:r>
      <w:r w:rsidRPr="00E72B1E">
        <w:rPr>
          <w:rFonts w:ascii="Calibri" w:hAnsi="Calibri" w:cs="Calibri"/>
          <w:color w:val="auto"/>
          <w:sz w:val="26"/>
          <w:szCs w:val="26"/>
        </w:rPr>
        <w:t>: si prevede che circa </w:t>
      </w:r>
      <w:r w:rsidRPr="00E72B1E">
        <w:rPr>
          <w:rFonts w:ascii="Calibri" w:hAnsi="Calibri" w:cs="Calibri"/>
          <w:b/>
          <w:bCs/>
          <w:color w:val="auto"/>
          <w:sz w:val="26"/>
          <w:szCs w:val="26"/>
        </w:rPr>
        <w:t>300 giovani tra i 13 e i 29 anni</w:t>
      </w:r>
      <w:r w:rsidRPr="00E72B1E">
        <w:rPr>
          <w:rFonts w:ascii="Calibri" w:hAnsi="Calibri" w:cs="Calibri"/>
          <w:color w:val="auto"/>
          <w:sz w:val="26"/>
          <w:szCs w:val="26"/>
        </w:rPr>
        <w:t> si uniranno alla processione e alla celebrazione, dopo aver partecipato in Seminario (con inizio sabato 28) alla proposta dal titolo “</w:t>
      </w:r>
      <w:hyperlink r:id="rId12" w:history="1">
        <w:r w:rsidRPr="00E72B1E">
          <w:rPr>
            <w:rStyle w:val="Collegamentoipertestuale"/>
            <w:rFonts w:ascii="Calibri" w:hAnsi="Calibri" w:cs="Calibri"/>
            <w:b/>
            <w:bCs/>
            <w:color w:val="auto"/>
            <w:sz w:val="26"/>
            <w:szCs w:val="26"/>
            <w:u w:val="none"/>
          </w:rPr>
          <w:t>Vivi la speranza</w:t>
        </w:r>
      </w:hyperlink>
      <w:r w:rsidRPr="00E72B1E">
        <w:rPr>
          <w:rFonts w:ascii="Calibri" w:hAnsi="Calibri" w:cs="Calibri"/>
          <w:color w:val="auto"/>
          <w:sz w:val="26"/>
          <w:szCs w:val="26"/>
        </w:rPr>
        <w:t xml:space="preserve">”. </w:t>
      </w:r>
    </w:p>
    <w:p w14:paraId="7EECFA67" w14:textId="77777777" w:rsidR="00190CE3" w:rsidRDefault="004F5C5F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F5C5F">
        <w:rPr>
          <w:rFonts w:ascii="Calibri" w:hAnsi="Calibri" w:cs="Calibri"/>
          <w:color w:val="auto"/>
          <w:sz w:val="26"/>
          <w:szCs w:val="26"/>
        </w:rPr>
        <w:t>Alcuni di loro raggiungeranno Trento a piedi, vivendo un'anteprima del loro pellegrinaggio. In seminario, rifletteranno insieme sulla vita come cammino e ricerca, sul senso del condividere la strada affidandosi agli altri e sulle radici storiche del Giubileo con le sue implicazioni sociali. </w:t>
      </w:r>
    </w:p>
    <w:p w14:paraId="5165C4E6" w14:textId="13B0C11C" w:rsidR="00E72B1E" w:rsidRPr="00E72B1E" w:rsidRDefault="00E72B1E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465"/>
          <w:sz w:val="26"/>
          <w:szCs w:val="26"/>
        </w:rPr>
      </w:pPr>
      <w:r w:rsidRPr="00E72B1E">
        <w:rPr>
          <w:rFonts w:ascii="Calibri" w:hAnsi="Calibri" w:cs="Calibri"/>
          <w:b/>
          <w:bCs/>
          <w:color w:val="002465"/>
          <w:sz w:val="26"/>
          <w:szCs w:val="26"/>
        </w:rPr>
        <w:lastRenderedPageBreak/>
        <w:t>La grande croce del Giubileo realizzata dai giovani falegnami di Tesero</w:t>
      </w:r>
    </w:p>
    <w:p w14:paraId="483F9D39" w14:textId="229EC7BC" w:rsidR="00E72B1E" w:rsidRDefault="00E72B1E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E72B1E">
        <w:rPr>
          <w:rFonts w:ascii="Calibri" w:hAnsi="Calibri" w:cs="Calibri"/>
          <w:color w:val="auto"/>
          <w:sz w:val="26"/>
          <w:szCs w:val="26"/>
        </w:rPr>
        <w:t>Per l’occasione è stata realizzata dal Centro di Formazione professionale di Tesero, una grande croce</w:t>
      </w:r>
      <w:r w:rsidR="004F5C5F">
        <w:rPr>
          <w:rFonts w:ascii="Calibri" w:hAnsi="Calibri" w:cs="Calibri"/>
          <w:color w:val="auto"/>
          <w:sz w:val="26"/>
          <w:szCs w:val="26"/>
        </w:rPr>
        <w:t>,</w:t>
      </w:r>
      <w:r w:rsidRPr="00E72B1E">
        <w:rPr>
          <w:rFonts w:ascii="Calibri" w:hAnsi="Calibri" w:cs="Calibri"/>
          <w:color w:val="auto"/>
          <w:sz w:val="26"/>
          <w:szCs w:val="26"/>
        </w:rPr>
        <w:t xml:space="preserve"> alta </w:t>
      </w:r>
      <w:r w:rsidR="004F5C5F">
        <w:rPr>
          <w:rFonts w:ascii="Calibri" w:hAnsi="Calibri" w:cs="Calibri"/>
          <w:color w:val="auto"/>
          <w:sz w:val="26"/>
          <w:szCs w:val="26"/>
        </w:rPr>
        <w:t xml:space="preserve">tre metri, </w:t>
      </w:r>
      <w:r w:rsidRPr="00E72B1E">
        <w:rPr>
          <w:rFonts w:ascii="Calibri" w:hAnsi="Calibri" w:cs="Calibri"/>
          <w:color w:val="auto"/>
          <w:sz w:val="26"/>
          <w:szCs w:val="26"/>
        </w:rPr>
        <w:t xml:space="preserve">con il legno di Vaia e intaccato dal bostrico, simbolo di una nuova vita donata dall’albero della croce. La croce entrerà solennemente in Cattedrale per essere esposta e caratterizzerà tutti i momenti di preghiera nell’anno giubilare nelle chiese che ne hanno fatto richiesta, particolarmente le 4 chiese giubilari </w:t>
      </w:r>
      <w:r w:rsidR="00E403FB"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E72B1E">
        <w:rPr>
          <w:rFonts w:ascii="Calibri" w:hAnsi="Calibri" w:cs="Calibri"/>
          <w:color w:val="auto"/>
          <w:sz w:val="26"/>
          <w:szCs w:val="26"/>
        </w:rPr>
        <w:t>Piné, Spiazzo, Sanzeno, Cattedrale</w:t>
      </w:r>
      <w:r w:rsidR="00E403FB">
        <w:rPr>
          <w:rFonts w:ascii="Calibri" w:hAnsi="Calibri" w:cs="Calibri"/>
          <w:color w:val="auto"/>
          <w:sz w:val="26"/>
          <w:szCs w:val="26"/>
        </w:rPr>
        <w:t xml:space="preserve"> – </w:t>
      </w:r>
      <w:r w:rsidRPr="00E72B1E">
        <w:rPr>
          <w:rFonts w:ascii="Calibri" w:hAnsi="Calibri" w:cs="Calibri"/>
          <w:color w:val="auto"/>
          <w:sz w:val="26"/>
          <w:szCs w:val="26"/>
        </w:rPr>
        <w:t>dove sosterà più a lungo</w:t>
      </w:r>
      <w:r w:rsidR="00E403FB">
        <w:rPr>
          <w:rFonts w:ascii="Calibri" w:hAnsi="Calibri" w:cs="Calibri"/>
          <w:color w:val="auto"/>
          <w:sz w:val="26"/>
          <w:szCs w:val="26"/>
        </w:rPr>
        <w:t>,</w:t>
      </w:r>
      <w:r w:rsidRPr="00E72B1E">
        <w:rPr>
          <w:rFonts w:ascii="Calibri" w:hAnsi="Calibri" w:cs="Calibri"/>
          <w:color w:val="auto"/>
          <w:sz w:val="26"/>
          <w:szCs w:val="26"/>
        </w:rPr>
        <w:t xml:space="preserve"> con momenti di spiritualità e preghiera.</w:t>
      </w:r>
    </w:p>
    <w:p w14:paraId="11993989" w14:textId="77777777" w:rsidR="00190CE3" w:rsidRDefault="00190CE3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04F"/>
          <w:sz w:val="26"/>
          <w:szCs w:val="26"/>
        </w:rPr>
      </w:pPr>
    </w:p>
    <w:p w14:paraId="6BA154DD" w14:textId="610ED89F" w:rsidR="002C65AB" w:rsidRPr="006633F7" w:rsidRDefault="002C65AB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b/>
          <w:bCs/>
          <w:color w:val="00204F"/>
          <w:sz w:val="26"/>
          <w:szCs w:val="26"/>
        </w:rPr>
      </w:pPr>
      <w:r w:rsidRPr="006633F7">
        <w:rPr>
          <w:rFonts w:ascii="Calibri" w:hAnsi="Calibri" w:cs="Calibri"/>
          <w:b/>
          <w:bCs/>
          <w:color w:val="00204F"/>
          <w:sz w:val="26"/>
          <w:szCs w:val="26"/>
        </w:rPr>
        <w:t xml:space="preserve">I pellegrinaggi a Roma promossi dalla Diocesi </w:t>
      </w:r>
    </w:p>
    <w:p w14:paraId="53E13EF3" w14:textId="369E77A2" w:rsidR="006633F7" w:rsidRPr="006633F7" w:rsidRDefault="006633F7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633F7">
        <w:rPr>
          <w:rFonts w:ascii="Calibri" w:hAnsi="Calibri" w:cs="Calibri"/>
          <w:color w:val="auto"/>
          <w:sz w:val="26"/>
          <w:szCs w:val="26"/>
        </w:rPr>
        <w:t>Durante tutto il 2025 Roma ospiterà numerosi eventi, dedicati a diverse categorie. La 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Diocesi di Trento</w:t>
      </w:r>
      <w:r w:rsidRPr="006633F7">
        <w:rPr>
          <w:rFonts w:ascii="Calibri" w:hAnsi="Calibri" w:cs="Calibri"/>
          <w:color w:val="auto"/>
          <w:sz w:val="26"/>
          <w:szCs w:val="26"/>
        </w:rPr>
        <w:t> parteciperà, invitando tutte le comunità del territorio, ad alcuni di questi: Giubileo dei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v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olontari</w:t>
      </w:r>
      <w:r w:rsidRPr="006633F7">
        <w:rPr>
          <w:rFonts w:ascii="Calibri" w:hAnsi="Calibri" w:cs="Calibri"/>
          <w:color w:val="auto"/>
          <w:sz w:val="26"/>
          <w:szCs w:val="26"/>
        </w:rPr>
        <w:t> (7-9 marzo), Giubileo degli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dolescenti</w:t>
      </w:r>
      <w:r w:rsidRPr="006633F7">
        <w:rPr>
          <w:rFonts w:ascii="Calibri" w:hAnsi="Calibri" w:cs="Calibri"/>
          <w:color w:val="auto"/>
          <w:sz w:val="26"/>
          <w:szCs w:val="26"/>
        </w:rPr>
        <w:t> (24-27 aprile), Giubileo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633F7">
        <w:rPr>
          <w:rFonts w:ascii="Calibri" w:hAnsi="Calibri" w:cs="Calibri"/>
          <w:color w:val="auto"/>
          <w:sz w:val="26"/>
          <w:szCs w:val="26"/>
        </w:rPr>
        <w:t>delle</w:t>
      </w:r>
      <w:r w:rsidR="000E76C2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f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amiglie </w:t>
      </w:r>
      <w:r w:rsidRPr="006633F7">
        <w:rPr>
          <w:rFonts w:ascii="Calibri" w:hAnsi="Calibri" w:cs="Calibri"/>
          <w:color w:val="auto"/>
          <w:sz w:val="26"/>
          <w:szCs w:val="26"/>
        </w:rPr>
        <w:t>(30 maggio-1 giugno), Giubileo</w:t>
      </w:r>
      <w:r w:rsidR="000E76C2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633F7">
        <w:rPr>
          <w:rFonts w:ascii="Calibri" w:hAnsi="Calibri" w:cs="Calibri"/>
          <w:color w:val="auto"/>
          <w:sz w:val="26"/>
          <w:szCs w:val="26"/>
        </w:rPr>
        <w:t>degli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i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nsegnanti </w:t>
      </w:r>
      <w:r w:rsidRPr="006633F7">
        <w:rPr>
          <w:rFonts w:ascii="Calibri" w:hAnsi="Calibri" w:cs="Calibri"/>
          <w:color w:val="auto"/>
          <w:sz w:val="26"/>
          <w:szCs w:val="26"/>
        </w:rPr>
        <w:t>(4-6 luglio), Giubileo dei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g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iovani</w:t>
      </w:r>
      <w:r w:rsidRPr="006633F7">
        <w:rPr>
          <w:rFonts w:ascii="Calibri" w:hAnsi="Calibri" w:cs="Calibri"/>
          <w:color w:val="auto"/>
          <w:sz w:val="26"/>
          <w:szCs w:val="26"/>
        </w:rPr>
        <w:t> (27 luglio-3 agosto), Giubileo dei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c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atechisti </w:t>
      </w:r>
      <w:r w:rsidRPr="006633F7">
        <w:rPr>
          <w:rFonts w:ascii="Calibri" w:hAnsi="Calibri" w:cs="Calibri"/>
          <w:color w:val="auto"/>
          <w:sz w:val="26"/>
          <w:szCs w:val="26"/>
        </w:rPr>
        <w:t>(26-28 settembre) e Giubileo dei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m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igranti</w:t>
      </w:r>
      <w:r w:rsidRPr="006633F7">
        <w:rPr>
          <w:rFonts w:ascii="Calibri" w:hAnsi="Calibri" w:cs="Calibri"/>
          <w:color w:val="auto"/>
          <w:sz w:val="26"/>
          <w:szCs w:val="26"/>
        </w:rPr>
        <w:t> (4-5 ottobre</w:t>
      </w:r>
      <w:r w:rsidR="000E76C2">
        <w:rPr>
          <w:rFonts w:ascii="Calibri" w:hAnsi="Calibri" w:cs="Calibri"/>
          <w:color w:val="auto"/>
          <w:sz w:val="26"/>
          <w:szCs w:val="26"/>
        </w:rPr>
        <w:t>).</w:t>
      </w:r>
    </w:p>
    <w:p w14:paraId="0338D489" w14:textId="0953C19D" w:rsidR="006633F7" w:rsidRPr="006633F7" w:rsidRDefault="006633F7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633F7">
        <w:rPr>
          <w:rFonts w:ascii="Calibri" w:hAnsi="Calibri" w:cs="Calibri"/>
          <w:color w:val="auto"/>
          <w:sz w:val="26"/>
          <w:szCs w:val="26"/>
        </w:rPr>
        <w:t xml:space="preserve">Oltre </w:t>
      </w:r>
      <w:r>
        <w:rPr>
          <w:rFonts w:ascii="Calibri" w:hAnsi="Calibri" w:cs="Calibri"/>
          <w:color w:val="auto"/>
          <w:sz w:val="26"/>
          <w:szCs w:val="26"/>
        </w:rPr>
        <w:t xml:space="preserve">agli appuntamenti “settoriali”, </w:t>
      </w:r>
      <w:r w:rsidRPr="006633F7">
        <w:rPr>
          <w:rFonts w:ascii="Calibri" w:hAnsi="Calibri" w:cs="Calibri"/>
          <w:color w:val="auto"/>
          <w:sz w:val="26"/>
          <w:szCs w:val="26"/>
        </w:rPr>
        <w:t>la Diocesi ha organizzato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633F7">
        <w:rPr>
          <w:rFonts w:ascii="Calibri" w:hAnsi="Calibri" w:cs="Calibri"/>
          <w:color w:val="auto"/>
          <w:sz w:val="26"/>
          <w:szCs w:val="26"/>
        </w:rPr>
        <w:t>un 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Pellegrinaggio giubilare diocesano</w:t>
      </w:r>
      <w:r w:rsidRPr="006633F7">
        <w:rPr>
          <w:rFonts w:ascii="Calibri" w:hAnsi="Calibri" w:cs="Calibri"/>
          <w:color w:val="auto"/>
          <w:sz w:val="26"/>
          <w:szCs w:val="26"/>
        </w:rPr>
        <w:t> </w:t>
      </w:r>
      <w:r>
        <w:rPr>
          <w:rFonts w:ascii="Calibri" w:hAnsi="Calibri" w:cs="Calibri"/>
          <w:color w:val="auto"/>
          <w:sz w:val="26"/>
          <w:szCs w:val="26"/>
        </w:rPr>
        <w:t xml:space="preserve">aperto a tutti e guidato dal vescovo Lauro </w:t>
      </w:r>
      <w:r w:rsidRPr="006633F7">
        <w:rPr>
          <w:rFonts w:ascii="Calibri" w:hAnsi="Calibri" w:cs="Calibri"/>
          <w:color w:val="auto"/>
          <w:sz w:val="26"/>
          <w:szCs w:val="26"/>
        </w:rPr>
        <w:t>dal 30 marzo al 2 aprile.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363E4098" w14:textId="09512959" w:rsidR="006633F7" w:rsidRPr="006633F7" w:rsidRDefault="006633F7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6633F7">
        <w:rPr>
          <w:rFonts w:ascii="Calibri" w:hAnsi="Calibri" w:cs="Calibri"/>
          <w:color w:val="auto"/>
          <w:sz w:val="26"/>
          <w:szCs w:val="26"/>
        </w:rPr>
        <w:t>A tutti gli altri eventi che si terranno a Roma nel corso dell’anno e a cui la Diocesi non partecipa direttamente </w:t>
      </w:r>
      <w:r w:rsidRPr="006633F7">
        <w:rPr>
          <w:rFonts w:ascii="Calibri" w:hAnsi="Calibri" w:cs="Calibri"/>
          <w:b/>
          <w:bCs/>
          <w:color w:val="auto"/>
          <w:sz w:val="26"/>
          <w:szCs w:val="26"/>
        </w:rPr>
        <w:t>ogni pellegrino potrà iscriversi in autonomia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6633F7">
        <w:rPr>
          <w:rFonts w:ascii="Calibri" w:hAnsi="Calibri" w:cs="Calibri"/>
          <w:color w:val="auto"/>
          <w:sz w:val="26"/>
          <w:szCs w:val="26"/>
        </w:rPr>
        <w:t>attraverso il sito ufficiale </w:t>
      </w:r>
      <w:hyperlink r:id="rId13" w:history="1">
        <w:r w:rsidRPr="006633F7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Giubileo 2025</w:t>
        </w:r>
      </w:hyperlink>
      <w:r w:rsidRPr="006633F7">
        <w:rPr>
          <w:rFonts w:ascii="Calibri" w:hAnsi="Calibri" w:cs="Calibri"/>
          <w:color w:val="auto"/>
          <w:sz w:val="26"/>
          <w:szCs w:val="26"/>
        </w:rPr>
        <w:t>.</w:t>
      </w:r>
    </w:p>
    <w:p w14:paraId="6FFD3E1F" w14:textId="77777777" w:rsidR="006633F7" w:rsidRPr="00E72B1E" w:rsidRDefault="006633F7" w:rsidP="000E76C2">
      <w:pPr>
        <w:spacing w:before="120"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3F5A0139" w14:textId="77777777" w:rsidR="00E72B1E" w:rsidRDefault="00E72B1E" w:rsidP="000E76C2">
      <w:pPr>
        <w:spacing w:before="120" w:after="120"/>
        <w:ind w:left="0" w:right="142"/>
        <w:jc w:val="right"/>
        <w:rPr>
          <w:rFonts w:ascii="Calibri" w:hAnsi="Calibri" w:cs="Calibri"/>
          <w:color w:val="auto"/>
        </w:rPr>
      </w:pPr>
    </w:p>
    <w:sectPr w:rsidR="00E72B1E" w:rsidSect="005F1D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F651" w14:textId="77777777" w:rsidR="00285E0C" w:rsidRDefault="00285E0C" w:rsidP="00A66B18">
      <w:pPr>
        <w:spacing w:before="0" w:after="0"/>
      </w:pPr>
      <w:r>
        <w:separator/>
      </w:r>
    </w:p>
  </w:endnote>
  <w:endnote w:type="continuationSeparator" w:id="0">
    <w:p w14:paraId="0CFA3AF3" w14:textId="77777777" w:rsidR="00285E0C" w:rsidRDefault="00285E0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E6AC" w14:textId="77777777" w:rsidR="00285E0C" w:rsidRDefault="00285E0C" w:rsidP="00A66B18">
      <w:pPr>
        <w:spacing w:before="0" w:after="0"/>
      </w:pPr>
      <w:r>
        <w:separator/>
      </w:r>
    </w:p>
  </w:footnote>
  <w:footnote w:type="continuationSeparator" w:id="0">
    <w:p w14:paraId="112ACF5D" w14:textId="77777777" w:rsidR="00285E0C" w:rsidRDefault="00285E0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E76C2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0CE3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85E0C"/>
    <w:rsid w:val="002A190C"/>
    <w:rsid w:val="002A7AB2"/>
    <w:rsid w:val="002B7C24"/>
    <w:rsid w:val="002C29E7"/>
    <w:rsid w:val="002C65AB"/>
    <w:rsid w:val="002D2737"/>
    <w:rsid w:val="002D29F9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4F5C5F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33F7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18C9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49DC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124E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C2611"/>
    <w:rsid w:val="00BD123D"/>
    <w:rsid w:val="00BE0CD4"/>
    <w:rsid w:val="00C14054"/>
    <w:rsid w:val="00C15C47"/>
    <w:rsid w:val="00C24BBF"/>
    <w:rsid w:val="00C37541"/>
    <w:rsid w:val="00C41058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03FB"/>
    <w:rsid w:val="00E4594F"/>
    <w:rsid w:val="00E46A1E"/>
    <w:rsid w:val="00E4786A"/>
    <w:rsid w:val="00E55D74"/>
    <w:rsid w:val="00E62369"/>
    <w:rsid w:val="00E6540C"/>
    <w:rsid w:val="00E7103C"/>
    <w:rsid w:val="00E72B1E"/>
    <w:rsid w:val="00E77886"/>
    <w:rsid w:val="00E81E2A"/>
    <w:rsid w:val="00E95F3F"/>
    <w:rsid w:val="00EA52E2"/>
    <w:rsid w:val="00EB1FA4"/>
    <w:rsid w:val="00EB6C25"/>
    <w:rsid w:val="00EC36F7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9702C995-B680-428A-B23C-F7FB490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72B1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B1E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ubilaeum2025.va/it/pellegrinaggio/calendario-giubileo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iocesitn.it/site/week-end-per-adolescenti-e-giovani-per-lapertura-del-giubileo-28-29-dicembre-2024-in-cammino-verso-la-cattedral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ocesitn.it/site/nella-terra-della-speranza-messaggio-dellarcivescovo-di-trento-lauro-tisi-per-lapertura-del-giubile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dcterms:created xsi:type="dcterms:W3CDTF">2024-12-27T11:18:00Z</dcterms:created>
  <dcterms:modified xsi:type="dcterms:W3CDTF">2024-12-27T11:18:00Z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