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00DA" w14:textId="77777777" w:rsidR="00601481" w:rsidRDefault="00601481" w:rsidP="001A0489">
      <w:pPr>
        <w:jc w:val="center"/>
        <w:rPr>
          <w:b/>
          <w:bCs/>
          <w:sz w:val="8"/>
          <w:szCs w:val="8"/>
          <w:lang w:val="it-IT"/>
        </w:rPr>
      </w:pPr>
    </w:p>
    <w:p w14:paraId="0C3DCFCE" w14:textId="77777777" w:rsidR="00601481" w:rsidRDefault="00601481" w:rsidP="001A0489">
      <w:pPr>
        <w:jc w:val="center"/>
        <w:rPr>
          <w:b/>
          <w:bCs/>
          <w:sz w:val="8"/>
          <w:szCs w:val="8"/>
          <w:lang w:val="it-IT"/>
        </w:rPr>
      </w:pPr>
    </w:p>
    <w:p w14:paraId="0EAADD2F" w14:textId="28431C4A" w:rsidR="001A0489" w:rsidRPr="00160698" w:rsidRDefault="001A0489" w:rsidP="001A0489">
      <w:pPr>
        <w:jc w:val="center"/>
        <w:rPr>
          <w:b/>
          <w:bCs/>
          <w:color w:val="00B0F0"/>
          <w:sz w:val="32"/>
          <w:szCs w:val="32"/>
          <w:lang w:val="it-IT"/>
        </w:rPr>
      </w:pPr>
      <w:r w:rsidRPr="00160698">
        <w:rPr>
          <w:b/>
          <w:bCs/>
          <w:color w:val="00B0F0"/>
          <w:sz w:val="32"/>
          <w:szCs w:val="32"/>
          <w:lang w:val="it-IT"/>
        </w:rPr>
        <w:t>Con le Mani in pasta 2023</w:t>
      </w:r>
    </w:p>
    <w:p w14:paraId="762D0B5A" w14:textId="1614C4B7" w:rsidR="001A0489" w:rsidRPr="00001231" w:rsidRDefault="001A0489" w:rsidP="001A0489">
      <w:pPr>
        <w:jc w:val="center"/>
        <w:rPr>
          <w:i/>
          <w:iCs/>
          <w:sz w:val="28"/>
          <w:szCs w:val="28"/>
          <w:lang w:val="it-IT"/>
        </w:rPr>
      </w:pPr>
      <w:r w:rsidRPr="00001231">
        <w:rPr>
          <w:i/>
          <w:iCs/>
          <w:sz w:val="28"/>
          <w:szCs w:val="28"/>
          <w:lang w:val="it-IT"/>
        </w:rPr>
        <w:t>Incontri in preparazione</w:t>
      </w:r>
    </w:p>
    <w:p w14:paraId="1D937F29" w14:textId="77777777" w:rsidR="00001231" w:rsidRDefault="00001231" w:rsidP="008446F2">
      <w:pPr>
        <w:jc w:val="both"/>
        <w:rPr>
          <w:sz w:val="28"/>
          <w:szCs w:val="28"/>
          <w:lang w:val="it-IT"/>
        </w:rPr>
      </w:pPr>
    </w:p>
    <w:p w14:paraId="1ADB4CBB" w14:textId="043A7995" w:rsidR="008446F2" w:rsidRPr="005E2D46" w:rsidRDefault="008446F2" w:rsidP="008446F2">
      <w:pPr>
        <w:jc w:val="both"/>
        <w:rPr>
          <w:sz w:val="24"/>
          <w:szCs w:val="24"/>
          <w:lang w:val="it-IT"/>
        </w:rPr>
      </w:pPr>
      <w:r w:rsidRPr="008446F2">
        <w:rPr>
          <w:sz w:val="24"/>
          <w:szCs w:val="24"/>
          <w:lang w:val="it-IT"/>
        </w:rPr>
        <w:t>In occasione d</w:t>
      </w:r>
      <w:r w:rsidR="00613C54" w:rsidRPr="005E2D46">
        <w:rPr>
          <w:sz w:val="24"/>
          <w:szCs w:val="24"/>
          <w:lang w:val="it-IT"/>
        </w:rPr>
        <w:t xml:space="preserve">i </w:t>
      </w:r>
      <w:r w:rsidR="00613C54" w:rsidRPr="005E2D46">
        <w:rPr>
          <w:i/>
          <w:iCs/>
          <w:sz w:val="24"/>
          <w:szCs w:val="24"/>
          <w:lang w:val="it-IT"/>
        </w:rPr>
        <w:t xml:space="preserve">Con le </w:t>
      </w:r>
      <w:r w:rsidRPr="008446F2">
        <w:rPr>
          <w:i/>
          <w:iCs/>
          <w:sz w:val="24"/>
          <w:szCs w:val="24"/>
          <w:lang w:val="it-IT"/>
        </w:rPr>
        <w:t>Mani in pasta</w:t>
      </w:r>
      <w:r w:rsidRPr="008446F2">
        <w:rPr>
          <w:sz w:val="24"/>
          <w:szCs w:val="24"/>
          <w:lang w:val="it-IT"/>
        </w:rPr>
        <w:t xml:space="preserve"> proponiamo due attività/giochi che </w:t>
      </w:r>
      <w:r w:rsidR="00CA0208" w:rsidRPr="005E2D46">
        <w:rPr>
          <w:sz w:val="24"/>
          <w:szCs w:val="24"/>
          <w:lang w:val="it-IT"/>
        </w:rPr>
        <w:t>possano aiutare i gruppi adolescenti a comp</w:t>
      </w:r>
      <w:r w:rsidRPr="008446F2">
        <w:rPr>
          <w:sz w:val="24"/>
          <w:szCs w:val="24"/>
          <w:lang w:val="it-IT"/>
        </w:rPr>
        <w:t>rendere le difficoltà de</w:t>
      </w:r>
      <w:r w:rsidR="00CA0208" w:rsidRPr="005E2D46">
        <w:rPr>
          <w:sz w:val="24"/>
          <w:szCs w:val="24"/>
          <w:lang w:val="it-IT"/>
        </w:rPr>
        <w:t xml:space="preserve">lle persone </w:t>
      </w:r>
      <w:r w:rsidRPr="008446F2">
        <w:rPr>
          <w:sz w:val="24"/>
          <w:szCs w:val="24"/>
          <w:lang w:val="it-IT"/>
        </w:rPr>
        <w:t>più svantaggiat</w:t>
      </w:r>
      <w:r w:rsidR="000A0B1B" w:rsidRPr="005E2D46">
        <w:rPr>
          <w:sz w:val="24"/>
          <w:szCs w:val="24"/>
          <w:lang w:val="it-IT"/>
        </w:rPr>
        <w:t>e</w:t>
      </w:r>
      <w:r w:rsidRPr="008446F2">
        <w:rPr>
          <w:sz w:val="24"/>
          <w:szCs w:val="24"/>
          <w:lang w:val="it-IT"/>
        </w:rPr>
        <w:t>, a ‘vestirne i panni’, perché il nostro agire nei loro confronti sia fatto con umiltà, spirito di fratellanza e senso di giustizia.</w:t>
      </w:r>
    </w:p>
    <w:p w14:paraId="62298203" w14:textId="60B2BDC2" w:rsidR="008A30DB" w:rsidRPr="005E2D46" w:rsidRDefault="0041171B" w:rsidP="008A30DB">
      <w:pPr>
        <w:pStyle w:val="Paragrafoelenco"/>
        <w:numPr>
          <w:ilvl w:val="0"/>
          <w:numId w:val="3"/>
        </w:numPr>
        <w:jc w:val="both"/>
        <w:rPr>
          <w:b/>
          <w:bCs/>
          <w:sz w:val="24"/>
          <w:szCs w:val="24"/>
          <w:lang w:val="it-IT"/>
        </w:rPr>
      </w:pPr>
      <w:r w:rsidRPr="005E2D46">
        <w:rPr>
          <w:sz w:val="24"/>
          <w:szCs w:val="24"/>
          <w:lang w:val="it-IT"/>
        </w:rPr>
        <w:t xml:space="preserve">Attività n° 1: </w:t>
      </w:r>
      <w:r w:rsidR="008A30DB" w:rsidRPr="005E2D46">
        <w:rPr>
          <w:b/>
          <w:bCs/>
          <w:sz w:val="24"/>
          <w:szCs w:val="24"/>
          <w:lang w:val="it-IT"/>
        </w:rPr>
        <w:t>“Fai un passo avanti!”</w:t>
      </w:r>
      <w:r w:rsidR="00756C02">
        <w:rPr>
          <w:b/>
          <w:bCs/>
          <w:sz w:val="24"/>
          <w:szCs w:val="24"/>
          <w:lang w:val="it-IT"/>
        </w:rPr>
        <w:t xml:space="preserve">, </w:t>
      </w:r>
      <w:r w:rsidR="00756C02" w:rsidRPr="00756C02">
        <w:rPr>
          <w:sz w:val="24"/>
          <w:szCs w:val="24"/>
          <w:lang w:val="it-IT"/>
        </w:rPr>
        <w:t>pag. 2</w:t>
      </w:r>
    </w:p>
    <w:p w14:paraId="5C25F1D1" w14:textId="4FFCE5E6" w:rsidR="00252442" w:rsidRPr="005E2D46" w:rsidRDefault="008A30DB" w:rsidP="00252442">
      <w:pPr>
        <w:pStyle w:val="Paragrafoelenco"/>
        <w:numPr>
          <w:ilvl w:val="0"/>
          <w:numId w:val="3"/>
        </w:numPr>
        <w:jc w:val="both"/>
        <w:rPr>
          <w:b/>
          <w:bCs/>
          <w:sz w:val="24"/>
          <w:szCs w:val="24"/>
          <w:lang w:val="it-IT"/>
        </w:rPr>
      </w:pPr>
      <w:r w:rsidRPr="005E2D46">
        <w:rPr>
          <w:sz w:val="24"/>
          <w:szCs w:val="24"/>
          <w:lang w:val="it-IT"/>
        </w:rPr>
        <w:t>Attivit</w:t>
      </w:r>
      <w:r w:rsidR="00BC0F8E" w:rsidRPr="005E2D46">
        <w:rPr>
          <w:sz w:val="24"/>
          <w:szCs w:val="24"/>
          <w:lang w:val="it-IT"/>
        </w:rPr>
        <w:t xml:space="preserve">à n° 2: </w:t>
      </w:r>
      <w:r w:rsidR="00252442" w:rsidRPr="005E2D46">
        <w:rPr>
          <w:sz w:val="24"/>
          <w:szCs w:val="24"/>
          <w:lang w:val="it-IT"/>
        </w:rPr>
        <w:t>“</w:t>
      </w:r>
      <w:r w:rsidR="00252442" w:rsidRPr="005E2D46">
        <w:rPr>
          <w:b/>
          <w:bCs/>
          <w:sz w:val="24"/>
          <w:szCs w:val="24"/>
          <w:lang w:val="it-IT"/>
        </w:rPr>
        <w:t>Arraffa arraffa</w:t>
      </w:r>
      <w:r w:rsidR="00252442" w:rsidRPr="005E2D46">
        <w:rPr>
          <w:b/>
          <w:bCs/>
          <w:sz w:val="24"/>
          <w:szCs w:val="24"/>
          <w:lang w:val="it-IT"/>
        </w:rPr>
        <w:t>”</w:t>
      </w:r>
      <w:r w:rsidR="00252442" w:rsidRPr="005E2D46">
        <w:rPr>
          <w:b/>
          <w:bCs/>
          <w:sz w:val="24"/>
          <w:szCs w:val="24"/>
          <w:lang w:val="it-IT"/>
        </w:rPr>
        <w:t>: la solidarietà in gioco</w:t>
      </w:r>
      <w:r w:rsidR="00756C02">
        <w:rPr>
          <w:b/>
          <w:bCs/>
          <w:sz w:val="24"/>
          <w:szCs w:val="24"/>
          <w:lang w:val="it-IT"/>
        </w:rPr>
        <w:t xml:space="preserve">, </w:t>
      </w:r>
      <w:r w:rsidR="00756C02" w:rsidRPr="00756C02">
        <w:rPr>
          <w:sz w:val="24"/>
          <w:szCs w:val="24"/>
          <w:lang w:val="it-IT"/>
        </w:rPr>
        <w:t>pag. 5</w:t>
      </w:r>
    </w:p>
    <w:p w14:paraId="5BCB8538" w14:textId="36BAC4AE" w:rsidR="008A30DB" w:rsidRDefault="008A30DB" w:rsidP="00CA3DB2">
      <w:pPr>
        <w:pStyle w:val="Paragrafoelenco"/>
        <w:jc w:val="both"/>
        <w:rPr>
          <w:sz w:val="28"/>
          <w:szCs w:val="28"/>
          <w:lang w:val="it-IT"/>
        </w:rPr>
      </w:pPr>
    </w:p>
    <w:p w14:paraId="603833E2" w14:textId="77777777" w:rsidR="00BC0F8E" w:rsidRPr="00BC0F8E" w:rsidRDefault="00BC0F8E" w:rsidP="00BC0F8E">
      <w:pPr>
        <w:pStyle w:val="Paragrafoelenco"/>
        <w:jc w:val="both"/>
        <w:rPr>
          <w:sz w:val="28"/>
          <w:szCs w:val="28"/>
          <w:lang w:val="it-IT"/>
        </w:rPr>
      </w:pPr>
    </w:p>
    <w:p w14:paraId="2174E823" w14:textId="4CBA8854" w:rsidR="000A0B1B" w:rsidRPr="008446F2" w:rsidRDefault="00BC0F8E" w:rsidP="008446F2">
      <w:pPr>
        <w:jc w:val="both"/>
        <w:rPr>
          <w:sz w:val="28"/>
          <w:szCs w:val="28"/>
          <w:lang w:val="it-IT"/>
        </w:rPr>
      </w:pPr>
      <w:r>
        <w:rPr>
          <w:b/>
          <w:bCs/>
          <w:i/>
          <w:iCs/>
          <w:noProof/>
          <w:lang w:val="it-IT"/>
        </w:rPr>
        <w:drawing>
          <wp:anchor distT="0" distB="0" distL="114300" distR="114300" simplePos="0" relativeHeight="251658240" behindDoc="0" locked="0" layoutInCell="1" allowOverlap="1" wp14:anchorId="2CE56CB0" wp14:editId="2975CD13">
            <wp:simplePos x="0" y="0"/>
            <wp:positionH relativeFrom="margin">
              <wp:posOffset>1767840</wp:posOffset>
            </wp:positionH>
            <wp:positionV relativeFrom="margin">
              <wp:posOffset>3380740</wp:posOffset>
            </wp:positionV>
            <wp:extent cx="2979420" cy="3054350"/>
            <wp:effectExtent l="0" t="0" r="0" b="0"/>
            <wp:wrapThrough wrapText="bothSides">
              <wp:wrapPolygon edited="0">
                <wp:start x="0" y="0"/>
                <wp:lineTo x="0" y="21420"/>
                <wp:lineTo x="21407" y="21420"/>
                <wp:lineTo x="21407" y="0"/>
                <wp:lineTo x="0" y="0"/>
              </wp:wrapPolygon>
            </wp:wrapThrough>
            <wp:docPr id="1" name="Immagine 1" descr="Immagine che contiene testo, diverso, vecchio, tessu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diverso, vecchio, tessu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3054350"/>
                    </a:xfrm>
                    <a:prstGeom prst="rect">
                      <a:avLst/>
                    </a:prstGeom>
                  </pic:spPr>
                </pic:pic>
              </a:graphicData>
            </a:graphic>
            <wp14:sizeRelH relativeFrom="margin">
              <wp14:pctWidth>0</wp14:pctWidth>
            </wp14:sizeRelH>
            <wp14:sizeRelV relativeFrom="margin">
              <wp14:pctHeight>0</wp14:pctHeight>
            </wp14:sizeRelV>
          </wp:anchor>
        </w:drawing>
      </w:r>
    </w:p>
    <w:p w14:paraId="66329A92" w14:textId="7C5B117B" w:rsidR="004473F7" w:rsidRDefault="004473F7" w:rsidP="00D62994">
      <w:pPr>
        <w:rPr>
          <w:b/>
          <w:bCs/>
          <w:i/>
          <w:iCs/>
          <w:lang w:val="it-IT"/>
        </w:rPr>
      </w:pPr>
    </w:p>
    <w:p w14:paraId="2202554E" w14:textId="1E79AD4B" w:rsidR="004473F7" w:rsidRDefault="004473F7" w:rsidP="00D62994">
      <w:pPr>
        <w:rPr>
          <w:b/>
          <w:bCs/>
          <w:i/>
          <w:iCs/>
          <w:lang w:val="it-IT"/>
        </w:rPr>
      </w:pPr>
    </w:p>
    <w:p w14:paraId="6977EF6C" w14:textId="32FEDD9F" w:rsidR="004473F7" w:rsidRDefault="004473F7" w:rsidP="00D62994">
      <w:pPr>
        <w:rPr>
          <w:b/>
          <w:bCs/>
          <w:i/>
          <w:iCs/>
          <w:lang w:val="it-IT"/>
        </w:rPr>
      </w:pPr>
    </w:p>
    <w:p w14:paraId="474E060B" w14:textId="583A53B3" w:rsidR="001B59A5" w:rsidRDefault="001B59A5" w:rsidP="00D62994">
      <w:pPr>
        <w:rPr>
          <w:b/>
          <w:bCs/>
          <w:i/>
          <w:iCs/>
          <w:lang w:val="it-IT"/>
        </w:rPr>
      </w:pPr>
    </w:p>
    <w:p w14:paraId="257A8DBF" w14:textId="2E1F56BA" w:rsidR="001B59A5" w:rsidRDefault="001B59A5" w:rsidP="00D62994">
      <w:pPr>
        <w:rPr>
          <w:b/>
          <w:bCs/>
          <w:i/>
          <w:iCs/>
          <w:lang w:val="it-IT"/>
        </w:rPr>
      </w:pPr>
    </w:p>
    <w:p w14:paraId="37E1D59C" w14:textId="77777777" w:rsidR="001B59A5" w:rsidRDefault="001B59A5" w:rsidP="00D62994">
      <w:pPr>
        <w:rPr>
          <w:b/>
          <w:bCs/>
          <w:i/>
          <w:iCs/>
          <w:lang w:val="it-IT"/>
        </w:rPr>
      </w:pPr>
    </w:p>
    <w:p w14:paraId="5D1506A8" w14:textId="77777777" w:rsidR="001B59A5" w:rsidRDefault="001B59A5" w:rsidP="00D62994">
      <w:pPr>
        <w:rPr>
          <w:b/>
          <w:bCs/>
          <w:i/>
          <w:iCs/>
          <w:lang w:val="it-IT"/>
        </w:rPr>
      </w:pPr>
    </w:p>
    <w:p w14:paraId="3580F644" w14:textId="77777777" w:rsidR="001B59A5" w:rsidRDefault="001B59A5" w:rsidP="00D62994">
      <w:pPr>
        <w:rPr>
          <w:b/>
          <w:bCs/>
          <w:i/>
          <w:iCs/>
          <w:lang w:val="it-IT"/>
        </w:rPr>
      </w:pPr>
    </w:p>
    <w:p w14:paraId="1E713E77" w14:textId="77777777" w:rsidR="001B59A5" w:rsidRDefault="001B59A5" w:rsidP="00D62994">
      <w:pPr>
        <w:rPr>
          <w:b/>
          <w:bCs/>
          <w:i/>
          <w:iCs/>
          <w:lang w:val="it-IT"/>
        </w:rPr>
      </w:pPr>
    </w:p>
    <w:p w14:paraId="442164C4" w14:textId="77777777" w:rsidR="001B59A5" w:rsidRDefault="001B59A5" w:rsidP="00D62994">
      <w:pPr>
        <w:rPr>
          <w:b/>
          <w:bCs/>
          <w:i/>
          <w:iCs/>
          <w:lang w:val="it-IT"/>
        </w:rPr>
      </w:pPr>
    </w:p>
    <w:p w14:paraId="0011A339" w14:textId="77777777" w:rsidR="001B59A5" w:rsidRDefault="001B59A5" w:rsidP="00D62994">
      <w:pPr>
        <w:rPr>
          <w:b/>
          <w:bCs/>
          <w:i/>
          <w:iCs/>
          <w:lang w:val="it-IT"/>
        </w:rPr>
      </w:pPr>
    </w:p>
    <w:p w14:paraId="6428D203" w14:textId="77777777" w:rsidR="005E2D46" w:rsidRDefault="005E2D46" w:rsidP="00697F3D">
      <w:pPr>
        <w:spacing w:after="0"/>
        <w:jc w:val="both"/>
        <w:rPr>
          <w:i/>
          <w:iCs/>
          <w:sz w:val="24"/>
          <w:szCs w:val="24"/>
          <w:lang w:val="it-IT"/>
        </w:rPr>
      </w:pPr>
    </w:p>
    <w:p w14:paraId="5D473B6D" w14:textId="77777777" w:rsidR="005E2D46" w:rsidRDefault="005E2D46" w:rsidP="00697F3D">
      <w:pPr>
        <w:spacing w:after="0"/>
        <w:jc w:val="both"/>
        <w:rPr>
          <w:i/>
          <w:iCs/>
          <w:sz w:val="24"/>
          <w:szCs w:val="24"/>
          <w:lang w:val="it-IT"/>
        </w:rPr>
      </w:pPr>
    </w:p>
    <w:p w14:paraId="1C792DB5" w14:textId="0D0D962F" w:rsidR="0074160A" w:rsidRPr="005E2D46" w:rsidRDefault="00D62994" w:rsidP="00697F3D">
      <w:pPr>
        <w:spacing w:after="0"/>
        <w:jc w:val="both"/>
        <w:rPr>
          <w:sz w:val="24"/>
          <w:szCs w:val="24"/>
          <w:lang w:val="it-IT"/>
        </w:rPr>
      </w:pPr>
      <w:r w:rsidRPr="005E2D46">
        <w:rPr>
          <w:i/>
          <w:iCs/>
          <w:sz w:val="24"/>
          <w:szCs w:val="24"/>
          <w:lang w:val="it-IT"/>
        </w:rPr>
        <w:t xml:space="preserve">«La compassione non è una relazione tra il guaritore ed il ferito. </w:t>
      </w:r>
      <w:r w:rsidR="00083A05" w:rsidRPr="005E2D46">
        <w:rPr>
          <w:i/>
          <w:iCs/>
          <w:sz w:val="24"/>
          <w:szCs w:val="24"/>
          <w:lang w:val="it-IT"/>
        </w:rPr>
        <w:t>È</w:t>
      </w:r>
      <w:r w:rsidRPr="005E2D46">
        <w:rPr>
          <w:i/>
          <w:iCs/>
          <w:sz w:val="24"/>
          <w:szCs w:val="24"/>
          <w:lang w:val="it-IT"/>
        </w:rPr>
        <w:t xml:space="preserve"> un rapporto tra eguali. Solo quando conosciamo la nostra stessa oscurità possiamo essere presenti nel buio degli altri. La compassione diventa reale quando riconosciamo la nostra comune umanità.»</w:t>
      </w:r>
      <w:r w:rsidR="00083A05" w:rsidRPr="005E2D46">
        <w:rPr>
          <w:sz w:val="24"/>
          <w:szCs w:val="24"/>
          <w:lang w:val="it-IT"/>
        </w:rPr>
        <w:t xml:space="preserve">  </w:t>
      </w:r>
    </w:p>
    <w:p w14:paraId="4DE37127" w14:textId="1A242F4C" w:rsidR="00D62994" w:rsidRPr="005E2D46" w:rsidRDefault="0074160A" w:rsidP="00697F3D">
      <w:pPr>
        <w:spacing w:after="0"/>
        <w:jc w:val="right"/>
        <w:rPr>
          <w:b/>
          <w:bCs/>
          <w:i/>
          <w:iCs/>
          <w:sz w:val="24"/>
          <w:szCs w:val="24"/>
          <w:lang w:val="it-IT"/>
        </w:rPr>
      </w:pPr>
      <w:r w:rsidRPr="005E2D46">
        <w:rPr>
          <w:sz w:val="24"/>
          <w:szCs w:val="24"/>
          <w:lang w:val="it-IT"/>
        </w:rPr>
        <w:t xml:space="preserve">                                                    </w:t>
      </w:r>
      <w:r w:rsidR="00D62994" w:rsidRPr="005E2D46">
        <w:rPr>
          <w:i/>
          <w:iCs/>
          <w:sz w:val="24"/>
          <w:szCs w:val="24"/>
          <w:lang w:val="it-IT"/>
        </w:rPr>
        <w:t xml:space="preserve">Pema Chödrön, monaca buddista </w:t>
      </w:r>
    </w:p>
    <w:p w14:paraId="594E059D" w14:textId="213A4E0D" w:rsidR="00CB4C04" w:rsidRPr="00A37821" w:rsidRDefault="00CB4C04" w:rsidP="00D62994">
      <w:pPr>
        <w:rPr>
          <w:b/>
          <w:bCs/>
          <w:i/>
          <w:iCs/>
          <w:sz w:val="32"/>
          <w:szCs w:val="32"/>
          <w:lang w:val="it-IT"/>
        </w:rPr>
      </w:pPr>
    </w:p>
    <w:p w14:paraId="75027935" w14:textId="3436FF1F" w:rsidR="00083A05" w:rsidRPr="00203DE8" w:rsidRDefault="00083A05" w:rsidP="00D62994">
      <w:pPr>
        <w:rPr>
          <w:b/>
          <w:bCs/>
          <w:i/>
          <w:iCs/>
          <w:sz w:val="8"/>
          <w:szCs w:val="8"/>
          <w:lang w:val="it-IT"/>
        </w:rPr>
      </w:pPr>
    </w:p>
    <w:p w14:paraId="34A4D5D9" w14:textId="77777777" w:rsidR="00224139" w:rsidRDefault="00224139" w:rsidP="00EB3B82">
      <w:pPr>
        <w:suppressAutoHyphens/>
        <w:autoSpaceDN w:val="0"/>
        <w:spacing w:after="0" w:line="249" w:lineRule="auto"/>
        <w:jc w:val="center"/>
        <w:rPr>
          <w:rFonts w:ascii="Calibri" w:eastAsia="Calibri" w:hAnsi="Calibri" w:cs="Times New Roman"/>
          <w:b/>
          <w:bCs/>
          <w:sz w:val="12"/>
          <w:szCs w:val="12"/>
          <w:lang w:val="it-IT"/>
        </w:rPr>
      </w:pPr>
    </w:p>
    <w:p w14:paraId="78EB32B7" w14:textId="77777777" w:rsidR="000F19EA" w:rsidRPr="00224139" w:rsidRDefault="000F19EA" w:rsidP="00EB3B82">
      <w:pPr>
        <w:suppressAutoHyphens/>
        <w:autoSpaceDN w:val="0"/>
        <w:spacing w:after="0" w:line="249" w:lineRule="auto"/>
        <w:jc w:val="center"/>
        <w:rPr>
          <w:rFonts w:ascii="Calibri" w:eastAsia="Calibri" w:hAnsi="Calibri" w:cs="Times New Roman"/>
          <w:b/>
          <w:bCs/>
          <w:sz w:val="12"/>
          <w:szCs w:val="12"/>
          <w:lang w:val="it-IT"/>
        </w:rPr>
      </w:pPr>
    </w:p>
    <w:p w14:paraId="6A7ACA9C" w14:textId="78642322" w:rsidR="00571256" w:rsidRPr="005E2D46" w:rsidRDefault="00FA1636" w:rsidP="00EB3B82">
      <w:pPr>
        <w:suppressAutoHyphens/>
        <w:autoSpaceDN w:val="0"/>
        <w:spacing w:after="0" w:line="249" w:lineRule="auto"/>
        <w:jc w:val="center"/>
        <w:rPr>
          <w:rFonts w:ascii="Calibri" w:eastAsia="Calibri" w:hAnsi="Calibri" w:cs="Times New Roman"/>
          <w:b/>
          <w:bCs/>
          <w:color w:val="00B0F0"/>
          <w:sz w:val="44"/>
          <w:szCs w:val="44"/>
          <w:lang w:val="it-IT"/>
        </w:rPr>
      </w:pPr>
      <w:r w:rsidRPr="005E2D46">
        <w:rPr>
          <w:rFonts w:ascii="Calibri" w:eastAsia="Calibri" w:hAnsi="Calibri" w:cs="Times New Roman"/>
          <w:b/>
          <w:bCs/>
          <w:color w:val="00B0F0"/>
          <w:sz w:val="44"/>
          <w:szCs w:val="44"/>
          <w:lang w:val="it-IT"/>
        </w:rPr>
        <w:t>Attività</w:t>
      </w:r>
      <w:r w:rsidR="004200FF" w:rsidRPr="005E2D46">
        <w:rPr>
          <w:rFonts w:ascii="Calibri" w:eastAsia="Calibri" w:hAnsi="Calibri" w:cs="Times New Roman"/>
          <w:b/>
          <w:bCs/>
          <w:color w:val="00B0F0"/>
          <w:sz w:val="44"/>
          <w:szCs w:val="44"/>
          <w:lang w:val="it-IT"/>
        </w:rPr>
        <w:t xml:space="preserve"> n° 1</w:t>
      </w:r>
    </w:p>
    <w:p w14:paraId="0A08E1E6" w14:textId="3752FFED" w:rsidR="0068538A" w:rsidRPr="005E2D46" w:rsidRDefault="00FA1636" w:rsidP="00EB3B82">
      <w:pPr>
        <w:suppressAutoHyphens/>
        <w:autoSpaceDN w:val="0"/>
        <w:spacing w:after="0" w:line="249" w:lineRule="auto"/>
        <w:jc w:val="center"/>
        <w:rPr>
          <w:rFonts w:ascii="Calibri" w:eastAsia="Calibri" w:hAnsi="Calibri" w:cs="Times New Roman"/>
          <w:b/>
          <w:bCs/>
          <w:color w:val="00B0F0"/>
          <w:sz w:val="44"/>
          <w:szCs w:val="44"/>
          <w:lang w:val="it-IT"/>
        </w:rPr>
      </w:pPr>
      <w:r w:rsidRPr="005E2D46">
        <w:rPr>
          <w:rFonts w:ascii="Calibri" w:eastAsia="Calibri" w:hAnsi="Calibri" w:cs="Times New Roman"/>
          <w:b/>
          <w:bCs/>
          <w:color w:val="00B0F0"/>
          <w:sz w:val="44"/>
          <w:szCs w:val="44"/>
          <w:lang w:val="it-IT"/>
        </w:rPr>
        <w:t>“</w:t>
      </w:r>
      <w:r w:rsidR="0068538A" w:rsidRPr="005E2D46">
        <w:rPr>
          <w:rFonts w:ascii="Calibri" w:eastAsia="Calibri" w:hAnsi="Calibri" w:cs="Times New Roman"/>
          <w:b/>
          <w:bCs/>
          <w:color w:val="00B0F0"/>
          <w:sz w:val="44"/>
          <w:szCs w:val="44"/>
          <w:lang w:val="it-IT"/>
        </w:rPr>
        <w:t>Fai un passo avanti!</w:t>
      </w:r>
      <w:r w:rsidRPr="005E2D46">
        <w:rPr>
          <w:rFonts w:ascii="Calibri" w:eastAsia="Calibri" w:hAnsi="Calibri" w:cs="Times New Roman"/>
          <w:b/>
          <w:bCs/>
          <w:color w:val="00B0F0"/>
          <w:sz w:val="44"/>
          <w:szCs w:val="44"/>
          <w:lang w:val="it-IT"/>
        </w:rPr>
        <w:t>”</w:t>
      </w:r>
    </w:p>
    <w:p w14:paraId="3DD5F6AF" w14:textId="77777777" w:rsidR="00EB3B82" w:rsidRPr="0068538A" w:rsidRDefault="00EB3B82" w:rsidP="005E2D46">
      <w:pPr>
        <w:suppressAutoHyphens/>
        <w:autoSpaceDN w:val="0"/>
        <w:spacing w:after="0" w:line="249" w:lineRule="auto"/>
        <w:rPr>
          <w:rFonts w:ascii="Calibri" w:eastAsia="Calibri" w:hAnsi="Calibri" w:cs="Times New Roman"/>
          <w:b/>
          <w:bCs/>
          <w:sz w:val="44"/>
          <w:szCs w:val="44"/>
          <w:lang w:val="it-IT"/>
        </w:rPr>
      </w:pPr>
    </w:p>
    <w:p w14:paraId="315D2B3D" w14:textId="1A21213A" w:rsidR="005E2D46" w:rsidRDefault="005E2D46" w:rsidP="005E2D46">
      <w:pPr>
        <w:pBdr>
          <w:bottom w:val="single" w:sz="8" w:space="1" w:color="00B0F0"/>
        </w:pBdr>
        <w:suppressAutoHyphens/>
        <w:autoSpaceDN w:val="0"/>
        <w:spacing w:line="249" w:lineRule="auto"/>
        <w:jc w:val="both"/>
        <w:rPr>
          <w:rFonts w:ascii="Calibri" w:eastAsia="Calibri" w:hAnsi="Calibri" w:cs="Times New Roman"/>
          <w:b/>
          <w:bCs/>
          <w:sz w:val="24"/>
          <w:szCs w:val="24"/>
          <w:lang w:val="it-IT"/>
        </w:rPr>
      </w:pPr>
      <w:r>
        <w:rPr>
          <w:rFonts w:ascii="Calibri" w:eastAsia="Calibri" w:hAnsi="Calibri" w:cs="Times New Roman"/>
          <w:b/>
          <w:bCs/>
          <w:sz w:val="24"/>
          <w:szCs w:val="24"/>
          <w:lang w:val="it-IT"/>
        </w:rPr>
        <w:t xml:space="preserve">Introduzione </w:t>
      </w:r>
    </w:p>
    <w:p w14:paraId="11CEF3DF" w14:textId="68737BB1"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Tematiche:</w:t>
      </w:r>
      <w:r w:rsidRPr="005E2D46">
        <w:rPr>
          <w:rFonts w:ascii="Calibri" w:eastAsia="Calibri" w:hAnsi="Calibri" w:cs="Times New Roman"/>
          <w:sz w:val="24"/>
          <w:szCs w:val="24"/>
          <w:lang w:val="it-IT"/>
        </w:rPr>
        <w:t xml:space="preserve"> discriminazione, xenofobia, povertà, diritti umani.</w:t>
      </w:r>
    </w:p>
    <w:p w14:paraId="4B6E7825"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Gruppo:</w:t>
      </w:r>
      <w:r w:rsidRPr="005E2D46">
        <w:rPr>
          <w:rFonts w:ascii="Calibri" w:eastAsia="Calibri" w:hAnsi="Calibri" w:cs="Times New Roman"/>
          <w:sz w:val="24"/>
          <w:szCs w:val="24"/>
          <w:lang w:val="it-IT"/>
        </w:rPr>
        <w:t xml:space="preserve"> da 10 a 30 persone.</w:t>
      </w:r>
    </w:p>
    <w:p w14:paraId="6803FDE1"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 xml:space="preserve">Durata: </w:t>
      </w:r>
      <w:r w:rsidRPr="005E2D46">
        <w:rPr>
          <w:rFonts w:ascii="Calibri" w:eastAsia="Calibri" w:hAnsi="Calibri" w:cs="Times New Roman"/>
          <w:sz w:val="24"/>
          <w:szCs w:val="24"/>
          <w:lang w:val="it-IT"/>
        </w:rPr>
        <w:t>60 minuti.</w:t>
      </w:r>
    </w:p>
    <w:p w14:paraId="7C2F83CA"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 xml:space="preserve">Descrizione generale: </w:t>
      </w:r>
      <w:r w:rsidRPr="005E2D46">
        <w:rPr>
          <w:rFonts w:ascii="Calibri" w:eastAsia="Calibri" w:hAnsi="Calibri" w:cs="Times New Roman"/>
          <w:sz w:val="24"/>
          <w:szCs w:val="24"/>
          <w:lang w:val="it-IT"/>
        </w:rPr>
        <w:t>siamo tutti uguali, ma alcuni sono ‘più uguali’ di altri. In questa attività i partecipanti sperimenteranno cosa significa essere qualcun altro nella propria società. L’ineguaglianza nella società può essere fonte di discriminazione? Quali sono i limiti dell’empatia?</w:t>
      </w:r>
    </w:p>
    <w:p w14:paraId="45DFE188" w14:textId="46BBAE8A"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Obiettivi</w:t>
      </w:r>
      <w:r w:rsidRPr="005E2D46">
        <w:rPr>
          <w:rFonts w:ascii="Calibri" w:eastAsia="Calibri" w:hAnsi="Calibri" w:cs="Times New Roman"/>
          <w:sz w:val="24"/>
          <w:szCs w:val="24"/>
          <w:lang w:val="it-IT"/>
        </w:rPr>
        <w:t xml:space="preserve">: promuovere l’empatia nei confronti di coloro che </w:t>
      </w:r>
      <w:r w:rsidR="00860143" w:rsidRPr="005E2D46">
        <w:rPr>
          <w:rFonts w:ascii="Calibri" w:eastAsia="Calibri" w:hAnsi="Calibri" w:cs="Times New Roman"/>
          <w:sz w:val="24"/>
          <w:szCs w:val="24"/>
          <w:lang w:val="it-IT"/>
        </w:rPr>
        <w:t>sembrano</w:t>
      </w:r>
      <w:r w:rsidRPr="005E2D46">
        <w:rPr>
          <w:rFonts w:ascii="Calibri" w:eastAsia="Calibri" w:hAnsi="Calibri" w:cs="Times New Roman"/>
          <w:sz w:val="24"/>
          <w:szCs w:val="24"/>
          <w:lang w:val="it-IT"/>
        </w:rPr>
        <w:t xml:space="preserve"> diversi; portare a consapevolezza sulla mancanza di pari opportunità nella società; comprendere le conseguenze dell’appartenenza ad alcune categorie sociali più svantaggiate.</w:t>
      </w:r>
    </w:p>
    <w:p w14:paraId="38DBEFB4"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 xml:space="preserve">Materiale: </w:t>
      </w:r>
      <w:r w:rsidRPr="005E2D46">
        <w:rPr>
          <w:rFonts w:ascii="Calibri" w:eastAsia="Calibri" w:hAnsi="Calibri" w:cs="Times New Roman"/>
          <w:sz w:val="24"/>
          <w:szCs w:val="24"/>
          <w:lang w:val="it-IT"/>
        </w:rPr>
        <w:t>carte dei ruoli; una stanza ampia; musica di sottofondo (facoltativa).</w:t>
      </w:r>
    </w:p>
    <w:p w14:paraId="6887A94D" w14:textId="07DB1770"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Preparazione</w:t>
      </w:r>
      <w:r w:rsidRPr="005E2D46">
        <w:rPr>
          <w:rFonts w:ascii="Calibri" w:eastAsia="Calibri" w:hAnsi="Calibri" w:cs="Times New Roman"/>
          <w:sz w:val="24"/>
          <w:szCs w:val="24"/>
          <w:lang w:val="it-IT"/>
        </w:rPr>
        <w:t xml:space="preserve">: leggere le </w:t>
      </w:r>
      <w:r w:rsidR="009929CD" w:rsidRPr="005E2D46">
        <w:rPr>
          <w:rFonts w:ascii="Calibri" w:eastAsia="Calibri" w:hAnsi="Calibri" w:cs="Times New Roman"/>
          <w:sz w:val="24"/>
          <w:szCs w:val="24"/>
          <w:lang w:val="it-IT"/>
        </w:rPr>
        <w:t>indicazioni</w:t>
      </w:r>
      <w:r w:rsidRPr="005E2D46">
        <w:rPr>
          <w:rFonts w:ascii="Calibri" w:eastAsia="Calibri" w:hAnsi="Calibri" w:cs="Times New Roman"/>
          <w:sz w:val="24"/>
          <w:szCs w:val="24"/>
          <w:lang w:val="it-IT"/>
        </w:rPr>
        <w:t xml:space="preserve"> attentamente, adattare la sezione “situazioni ed eventi” al gruppo con cui si sta lavorando. Preparare le carte dei ruoli, una per ciascun partecipante. </w:t>
      </w:r>
    </w:p>
    <w:p w14:paraId="33F0E9C1" w14:textId="77777777" w:rsidR="006D0798" w:rsidRPr="005E2D46" w:rsidRDefault="006D0798" w:rsidP="003A04C6">
      <w:pPr>
        <w:suppressAutoHyphens/>
        <w:autoSpaceDN w:val="0"/>
        <w:spacing w:line="249" w:lineRule="auto"/>
        <w:jc w:val="both"/>
        <w:rPr>
          <w:rFonts w:ascii="Calibri" w:eastAsia="Calibri" w:hAnsi="Calibri" w:cs="Times New Roman"/>
          <w:b/>
          <w:bCs/>
          <w:sz w:val="24"/>
          <w:szCs w:val="24"/>
          <w:lang w:val="it-IT"/>
        </w:rPr>
      </w:pPr>
    </w:p>
    <w:p w14:paraId="3776D1CE" w14:textId="16535421" w:rsidR="0068538A" w:rsidRPr="005E2D46" w:rsidRDefault="009929CD" w:rsidP="00B00C6B">
      <w:pPr>
        <w:pBdr>
          <w:bottom w:val="single" w:sz="4" w:space="1" w:color="00B0F0"/>
        </w:pBd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b/>
          <w:bCs/>
          <w:sz w:val="24"/>
          <w:szCs w:val="24"/>
          <w:lang w:val="it-IT"/>
        </w:rPr>
        <w:t>Indicazioni</w:t>
      </w:r>
    </w:p>
    <w:p w14:paraId="645B95B7"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1. Creare un’atmosfera tranquilla con sottofondo musicale e chiedere ai partecipanti di fare silenzio.</w:t>
      </w:r>
    </w:p>
    <w:p w14:paraId="288B6B11" w14:textId="45C2AB84"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2. Distribuire una carta del ruolo a ciascun partecipante, precisando che non devono </w:t>
      </w:r>
      <w:r w:rsidR="00F57051" w:rsidRPr="005E2D46">
        <w:rPr>
          <w:rFonts w:ascii="Calibri" w:eastAsia="Calibri" w:hAnsi="Calibri" w:cs="Times New Roman"/>
          <w:sz w:val="24"/>
          <w:szCs w:val="24"/>
          <w:lang w:val="it-IT"/>
        </w:rPr>
        <w:t>mostrarla</w:t>
      </w:r>
      <w:r w:rsidRPr="005E2D46">
        <w:rPr>
          <w:rFonts w:ascii="Calibri" w:eastAsia="Calibri" w:hAnsi="Calibri" w:cs="Times New Roman"/>
          <w:sz w:val="24"/>
          <w:szCs w:val="24"/>
          <w:lang w:val="it-IT"/>
        </w:rPr>
        <w:t xml:space="preserve"> agli altri membri del gruppo e nemmeno comunicare che ruolo hanno ricevuto.</w:t>
      </w:r>
    </w:p>
    <w:p w14:paraId="07974000" w14:textId="1E983D48"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3. Seduti in cerchio</w:t>
      </w:r>
      <w:r w:rsidR="00744573" w:rsidRPr="005E2D46">
        <w:rPr>
          <w:rFonts w:ascii="Calibri" w:eastAsia="Calibri" w:hAnsi="Calibri" w:cs="Times New Roman"/>
          <w:sz w:val="24"/>
          <w:szCs w:val="24"/>
          <w:lang w:val="it-IT"/>
        </w:rPr>
        <w:t>,</w:t>
      </w:r>
      <w:r w:rsidRPr="005E2D46">
        <w:rPr>
          <w:rFonts w:ascii="Calibri" w:eastAsia="Calibri" w:hAnsi="Calibri" w:cs="Times New Roman"/>
          <w:sz w:val="24"/>
          <w:szCs w:val="24"/>
          <w:lang w:val="it-IT"/>
        </w:rPr>
        <w:t xml:space="preserve"> ciascuno legge in silenzio il proprio ruolo contenuto nella carta.</w:t>
      </w:r>
    </w:p>
    <w:p w14:paraId="507EE4CA" w14:textId="79CCFDD5"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4. Si chiede a ciascuno di calarsi nel personaggio. </w:t>
      </w:r>
      <w:r w:rsidR="00183E91" w:rsidRPr="005E2D46">
        <w:rPr>
          <w:rFonts w:ascii="Calibri" w:eastAsia="Calibri" w:hAnsi="Calibri" w:cs="Times New Roman"/>
          <w:sz w:val="24"/>
          <w:szCs w:val="24"/>
          <w:lang w:val="it-IT"/>
        </w:rPr>
        <w:t xml:space="preserve">Per </w:t>
      </w:r>
      <w:r w:rsidR="00E63A50" w:rsidRPr="005E2D46">
        <w:rPr>
          <w:rFonts w:ascii="Calibri" w:eastAsia="Calibri" w:hAnsi="Calibri" w:cs="Times New Roman"/>
          <w:sz w:val="24"/>
          <w:szCs w:val="24"/>
          <w:lang w:val="it-IT"/>
        </w:rPr>
        <w:t xml:space="preserve">favorire l’immedesimazione, si possono </w:t>
      </w:r>
      <w:r w:rsidRPr="005E2D46">
        <w:rPr>
          <w:rFonts w:ascii="Calibri" w:eastAsia="Calibri" w:hAnsi="Calibri" w:cs="Times New Roman"/>
          <w:sz w:val="24"/>
          <w:szCs w:val="24"/>
          <w:lang w:val="it-IT"/>
        </w:rPr>
        <w:t>legge</w:t>
      </w:r>
      <w:r w:rsidR="00E63A50" w:rsidRPr="005E2D46">
        <w:rPr>
          <w:rFonts w:ascii="Calibri" w:eastAsia="Calibri" w:hAnsi="Calibri" w:cs="Times New Roman"/>
          <w:sz w:val="24"/>
          <w:szCs w:val="24"/>
          <w:lang w:val="it-IT"/>
        </w:rPr>
        <w:t xml:space="preserve">re alcune </w:t>
      </w:r>
      <w:r w:rsidRPr="005E2D46">
        <w:rPr>
          <w:rFonts w:ascii="Calibri" w:eastAsia="Calibri" w:hAnsi="Calibri" w:cs="Times New Roman"/>
          <w:sz w:val="24"/>
          <w:szCs w:val="24"/>
          <w:lang w:val="it-IT"/>
        </w:rPr>
        <w:t>domande</w:t>
      </w:r>
      <w:r w:rsidR="00DA309F" w:rsidRPr="005E2D46">
        <w:rPr>
          <w:rFonts w:ascii="Calibri" w:eastAsia="Calibri" w:hAnsi="Calibri" w:cs="Times New Roman"/>
          <w:sz w:val="24"/>
          <w:szCs w:val="24"/>
          <w:lang w:val="it-IT"/>
        </w:rPr>
        <w:t xml:space="preserve"> quali, ad esempio:</w:t>
      </w:r>
      <w:r w:rsidRPr="005E2D46">
        <w:rPr>
          <w:rFonts w:ascii="Calibri" w:eastAsia="Calibri" w:hAnsi="Calibri" w:cs="Times New Roman"/>
          <w:sz w:val="24"/>
          <w:szCs w:val="24"/>
          <w:lang w:val="it-IT"/>
        </w:rPr>
        <w:t xml:space="preserve"> </w:t>
      </w:r>
    </w:p>
    <w:p w14:paraId="5F5FB717" w14:textId="07933F7F" w:rsidR="0068538A" w:rsidRPr="005E2D46" w:rsidRDefault="0068538A" w:rsidP="003A04C6">
      <w:pPr>
        <w:suppressAutoHyphens/>
        <w:autoSpaceDN w:val="0"/>
        <w:spacing w:line="249" w:lineRule="auto"/>
        <w:ind w:left="567"/>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a. Come è stata la vostra infanzia? </w:t>
      </w:r>
      <w:r w:rsidR="00527F61" w:rsidRPr="005E2D46">
        <w:rPr>
          <w:rFonts w:ascii="Calibri" w:eastAsia="Calibri" w:hAnsi="Calibri" w:cs="Times New Roman"/>
          <w:sz w:val="24"/>
          <w:szCs w:val="24"/>
          <w:lang w:val="it-IT"/>
        </w:rPr>
        <w:t>I</w:t>
      </w:r>
      <w:r w:rsidRPr="005E2D46">
        <w:rPr>
          <w:rFonts w:ascii="Calibri" w:eastAsia="Calibri" w:hAnsi="Calibri" w:cs="Times New Roman"/>
          <w:sz w:val="24"/>
          <w:szCs w:val="24"/>
          <w:lang w:val="it-IT"/>
        </w:rPr>
        <w:t xml:space="preserve">n quale tipo di casa avete vissuto? </w:t>
      </w:r>
      <w:r w:rsidR="00527F61" w:rsidRPr="005E2D46">
        <w:rPr>
          <w:rFonts w:ascii="Calibri" w:eastAsia="Calibri" w:hAnsi="Calibri" w:cs="Times New Roman"/>
          <w:sz w:val="24"/>
          <w:szCs w:val="24"/>
          <w:lang w:val="it-IT"/>
        </w:rPr>
        <w:t>A</w:t>
      </w:r>
      <w:r w:rsidRPr="005E2D46">
        <w:rPr>
          <w:rFonts w:ascii="Calibri" w:eastAsia="Calibri" w:hAnsi="Calibri" w:cs="Times New Roman"/>
          <w:sz w:val="24"/>
          <w:szCs w:val="24"/>
          <w:lang w:val="it-IT"/>
        </w:rPr>
        <w:t xml:space="preserve"> quali giochi giocavate? </w:t>
      </w:r>
      <w:r w:rsidR="00527F61" w:rsidRPr="005E2D46">
        <w:rPr>
          <w:rFonts w:ascii="Calibri" w:eastAsia="Calibri" w:hAnsi="Calibri" w:cs="Times New Roman"/>
          <w:sz w:val="24"/>
          <w:szCs w:val="24"/>
          <w:lang w:val="it-IT"/>
        </w:rPr>
        <w:t>Q</w:t>
      </w:r>
      <w:r w:rsidRPr="005E2D46">
        <w:rPr>
          <w:rFonts w:ascii="Calibri" w:eastAsia="Calibri" w:hAnsi="Calibri" w:cs="Times New Roman"/>
          <w:sz w:val="24"/>
          <w:szCs w:val="24"/>
          <w:lang w:val="it-IT"/>
        </w:rPr>
        <w:t>uale lavoro facevano i vostri genitori?</w:t>
      </w:r>
    </w:p>
    <w:p w14:paraId="75FFE53D" w14:textId="2879C801" w:rsidR="0068538A" w:rsidRPr="005E2D46" w:rsidRDefault="0068538A" w:rsidP="003A04C6">
      <w:pPr>
        <w:suppressAutoHyphens/>
        <w:autoSpaceDN w:val="0"/>
        <w:spacing w:line="249" w:lineRule="auto"/>
        <w:ind w:left="567"/>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b. Com’è la vostra vita adesso? </w:t>
      </w:r>
      <w:r w:rsidR="00527F61" w:rsidRPr="005E2D46">
        <w:rPr>
          <w:rFonts w:ascii="Calibri" w:eastAsia="Calibri" w:hAnsi="Calibri" w:cs="Times New Roman"/>
          <w:sz w:val="24"/>
          <w:szCs w:val="24"/>
          <w:lang w:val="it-IT"/>
        </w:rPr>
        <w:t>D</w:t>
      </w:r>
      <w:r w:rsidRPr="005E2D46">
        <w:rPr>
          <w:rFonts w:ascii="Calibri" w:eastAsia="Calibri" w:hAnsi="Calibri" w:cs="Times New Roman"/>
          <w:sz w:val="24"/>
          <w:szCs w:val="24"/>
          <w:lang w:val="it-IT"/>
        </w:rPr>
        <w:t xml:space="preserve">ove socializzate? </w:t>
      </w:r>
      <w:r w:rsidR="00527F61" w:rsidRPr="005E2D46">
        <w:rPr>
          <w:rFonts w:ascii="Calibri" w:eastAsia="Calibri" w:hAnsi="Calibri" w:cs="Times New Roman"/>
          <w:sz w:val="24"/>
          <w:szCs w:val="24"/>
          <w:lang w:val="it-IT"/>
        </w:rPr>
        <w:t>C</w:t>
      </w:r>
      <w:r w:rsidRPr="005E2D46">
        <w:rPr>
          <w:rFonts w:ascii="Calibri" w:eastAsia="Calibri" w:hAnsi="Calibri" w:cs="Times New Roman"/>
          <w:sz w:val="24"/>
          <w:szCs w:val="24"/>
          <w:lang w:val="it-IT"/>
        </w:rPr>
        <w:t>osa fate al mattino, al pomeriggio e alla sera?</w:t>
      </w:r>
    </w:p>
    <w:p w14:paraId="750A46F9" w14:textId="576288BE" w:rsidR="0068538A" w:rsidRPr="005E2D46" w:rsidRDefault="0068538A" w:rsidP="003A04C6">
      <w:pPr>
        <w:suppressAutoHyphens/>
        <w:autoSpaceDN w:val="0"/>
        <w:spacing w:line="249" w:lineRule="auto"/>
        <w:ind w:left="567"/>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c. Che stile di vita avete? </w:t>
      </w:r>
      <w:r w:rsidR="00527F61" w:rsidRPr="005E2D46">
        <w:rPr>
          <w:rFonts w:ascii="Calibri" w:eastAsia="Calibri" w:hAnsi="Calibri" w:cs="Times New Roman"/>
          <w:sz w:val="24"/>
          <w:szCs w:val="24"/>
          <w:lang w:val="it-IT"/>
        </w:rPr>
        <w:t>D</w:t>
      </w:r>
      <w:r w:rsidRPr="005E2D46">
        <w:rPr>
          <w:rFonts w:ascii="Calibri" w:eastAsia="Calibri" w:hAnsi="Calibri" w:cs="Times New Roman"/>
          <w:sz w:val="24"/>
          <w:szCs w:val="24"/>
          <w:lang w:val="it-IT"/>
        </w:rPr>
        <w:t xml:space="preserve">ove abitate? </w:t>
      </w:r>
      <w:r w:rsidR="00527F61" w:rsidRPr="005E2D46">
        <w:rPr>
          <w:rFonts w:ascii="Calibri" w:eastAsia="Calibri" w:hAnsi="Calibri" w:cs="Times New Roman"/>
          <w:sz w:val="24"/>
          <w:szCs w:val="24"/>
          <w:lang w:val="it-IT"/>
        </w:rPr>
        <w:t>Q</w:t>
      </w:r>
      <w:r w:rsidRPr="005E2D46">
        <w:rPr>
          <w:rFonts w:ascii="Calibri" w:eastAsia="Calibri" w:hAnsi="Calibri" w:cs="Times New Roman"/>
          <w:sz w:val="24"/>
          <w:szCs w:val="24"/>
          <w:lang w:val="it-IT"/>
        </w:rPr>
        <w:t xml:space="preserve">uanto guadagnate al mese? </w:t>
      </w:r>
      <w:r w:rsidR="00527F61" w:rsidRPr="005E2D46">
        <w:rPr>
          <w:rFonts w:ascii="Calibri" w:eastAsia="Calibri" w:hAnsi="Calibri" w:cs="Times New Roman"/>
          <w:sz w:val="24"/>
          <w:szCs w:val="24"/>
          <w:lang w:val="it-IT"/>
        </w:rPr>
        <w:t>C</w:t>
      </w:r>
      <w:r w:rsidRPr="005E2D46">
        <w:rPr>
          <w:rFonts w:ascii="Calibri" w:eastAsia="Calibri" w:hAnsi="Calibri" w:cs="Times New Roman"/>
          <w:sz w:val="24"/>
          <w:szCs w:val="24"/>
          <w:lang w:val="it-IT"/>
        </w:rPr>
        <w:t xml:space="preserve">osa fate nel tempo libero? </w:t>
      </w:r>
      <w:r w:rsidR="00527F61" w:rsidRPr="005E2D46">
        <w:rPr>
          <w:rFonts w:ascii="Calibri" w:eastAsia="Calibri" w:hAnsi="Calibri" w:cs="Times New Roman"/>
          <w:sz w:val="24"/>
          <w:szCs w:val="24"/>
          <w:lang w:val="it-IT"/>
        </w:rPr>
        <w:t>C</w:t>
      </w:r>
      <w:r w:rsidRPr="005E2D46">
        <w:rPr>
          <w:rFonts w:ascii="Calibri" w:eastAsia="Calibri" w:hAnsi="Calibri" w:cs="Times New Roman"/>
          <w:sz w:val="24"/>
          <w:szCs w:val="24"/>
          <w:lang w:val="it-IT"/>
        </w:rPr>
        <w:t>osa fate durante le vacanze?</w:t>
      </w:r>
    </w:p>
    <w:p w14:paraId="2651BB5D" w14:textId="7223B3C9" w:rsidR="0068538A" w:rsidRPr="005E2D46" w:rsidRDefault="0068538A" w:rsidP="003A04C6">
      <w:pPr>
        <w:suppressAutoHyphens/>
        <w:autoSpaceDN w:val="0"/>
        <w:spacing w:line="249" w:lineRule="auto"/>
        <w:ind w:left="567"/>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d. Cosa vi entusiasma? </w:t>
      </w:r>
      <w:r w:rsidR="00527F61" w:rsidRPr="005E2D46">
        <w:rPr>
          <w:rFonts w:ascii="Calibri" w:eastAsia="Calibri" w:hAnsi="Calibri" w:cs="Times New Roman"/>
          <w:sz w:val="24"/>
          <w:szCs w:val="24"/>
          <w:lang w:val="it-IT"/>
        </w:rPr>
        <w:t>C</w:t>
      </w:r>
      <w:r w:rsidRPr="005E2D46">
        <w:rPr>
          <w:rFonts w:ascii="Calibri" w:eastAsia="Calibri" w:hAnsi="Calibri" w:cs="Times New Roman"/>
          <w:sz w:val="24"/>
          <w:szCs w:val="24"/>
          <w:lang w:val="it-IT"/>
        </w:rPr>
        <w:t>osa vi fa paura?</w:t>
      </w:r>
    </w:p>
    <w:p w14:paraId="288DB0D5"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lastRenderedPageBreak/>
        <w:t>5. Chiedere al gruppo di alzarsi e disporsi in riga.</w:t>
      </w:r>
    </w:p>
    <w:p w14:paraId="5EC5B13F"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6. Spiegare al gruppo che verranno lette delle situazioni e degli eventi. Ogni qualvolta ciascuno pensa di vivere quella particolare situazione deve fare un passo avanti.</w:t>
      </w:r>
    </w:p>
    <w:p w14:paraId="612D9DDE"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7. Leggere le situazioni una alla volta dando il tempo a ciascuno di spostarsi e di guardare la propria posizione rispetto agli altri.</w:t>
      </w:r>
    </w:p>
    <w:p w14:paraId="2E0E41A4"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8. Terminata la lettura degli eventi, far prendere visione a ciascuno della propria posizione rispetto alle altre e dare un paio di minuti prima di iniziare l’attività di de-briefing.</w:t>
      </w:r>
    </w:p>
    <w:p w14:paraId="73F8EAF2"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p>
    <w:p w14:paraId="2F5A32DC" w14:textId="77777777" w:rsidR="0068538A" w:rsidRPr="005E2D46" w:rsidRDefault="0068538A" w:rsidP="006A689C">
      <w:pPr>
        <w:pBdr>
          <w:top w:val="single" w:sz="8" w:space="1" w:color="C5F0FF"/>
          <w:left w:val="single" w:sz="8" w:space="4" w:color="C5F0FF"/>
          <w:bottom w:val="single" w:sz="8" w:space="1" w:color="C5F0FF"/>
          <w:right w:val="single" w:sz="8" w:space="4" w:color="C5F0FF"/>
        </w:pBdr>
        <w:shd w:val="clear" w:color="auto" w:fill="C5F0FF"/>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Il potere di questa attività sta nell’impatto di vedere le distanze tra i vari personaggi, per questo è </w:t>
      </w:r>
      <w:r w:rsidRPr="005E2D46">
        <w:rPr>
          <w:rFonts w:ascii="Calibri" w:eastAsia="Calibri" w:hAnsi="Calibri" w:cs="Times New Roman"/>
          <w:b/>
          <w:bCs/>
          <w:sz w:val="24"/>
          <w:szCs w:val="24"/>
          <w:lang w:val="it-IT"/>
        </w:rPr>
        <w:t>molto importante adattare i personaggi alle conoscenze del gruppo ed alle tematiche che si vogliono evidenziare</w:t>
      </w:r>
      <w:r w:rsidRPr="005E2D46">
        <w:rPr>
          <w:rFonts w:ascii="Calibri" w:eastAsia="Calibri" w:hAnsi="Calibri" w:cs="Times New Roman"/>
          <w:sz w:val="24"/>
          <w:szCs w:val="24"/>
          <w:lang w:val="it-IT"/>
        </w:rPr>
        <w:t>.</w:t>
      </w:r>
    </w:p>
    <w:p w14:paraId="325DFFF5" w14:textId="77777777" w:rsidR="0068538A" w:rsidRPr="005E2D46" w:rsidRDefault="0068538A" w:rsidP="006A689C">
      <w:pPr>
        <w:pBdr>
          <w:top w:val="single" w:sz="8" w:space="1" w:color="C5F0FF"/>
          <w:left w:val="single" w:sz="8" w:space="4" w:color="C5F0FF"/>
          <w:bottom w:val="single" w:sz="8" w:space="1" w:color="C5F0FF"/>
          <w:right w:val="single" w:sz="8" w:space="4" w:color="C5F0FF"/>
        </w:pBdr>
        <w:shd w:val="clear" w:color="auto" w:fill="C5F0FF"/>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Durante il de-briefing è importante comprendere cosa i partecipanti effettivamente conoscono del ruolo che è stato loro affidato, per portare alla luce pregiudizi e stereotipi, per comprendere le differenti tipologie di diritti (civili, politici, economici, sociali e culturali) e l’iniqua possibilità di accedervi.</w:t>
      </w:r>
    </w:p>
    <w:p w14:paraId="0658268A" w14:textId="77777777" w:rsidR="006A689C" w:rsidRPr="005E2D46" w:rsidRDefault="006A689C" w:rsidP="006A689C">
      <w:pPr>
        <w:pBdr>
          <w:bottom w:val="single" w:sz="8" w:space="1" w:color="00B0F0"/>
        </w:pBdr>
        <w:shd w:val="clear" w:color="auto" w:fill="FFFFFF" w:themeFill="background1"/>
        <w:suppressAutoHyphens/>
        <w:autoSpaceDN w:val="0"/>
        <w:spacing w:line="249" w:lineRule="auto"/>
        <w:jc w:val="both"/>
        <w:rPr>
          <w:rFonts w:ascii="Calibri" w:eastAsia="Calibri" w:hAnsi="Calibri" w:cs="Times New Roman"/>
          <w:b/>
          <w:bCs/>
          <w:sz w:val="24"/>
          <w:szCs w:val="24"/>
          <w:lang w:val="it-IT"/>
        </w:rPr>
      </w:pPr>
    </w:p>
    <w:p w14:paraId="5B313245" w14:textId="7FB60E86" w:rsidR="0068538A" w:rsidRPr="005E2D46" w:rsidRDefault="0068538A" w:rsidP="006A689C">
      <w:pPr>
        <w:pBdr>
          <w:bottom w:val="single" w:sz="8" w:space="1" w:color="00B0F0"/>
        </w:pBdr>
        <w:shd w:val="clear" w:color="auto" w:fill="FFFFFF" w:themeFill="background1"/>
        <w:suppressAutoHyphens/>
        <w:autoSpaceDN w:val="0"/>
        <w:spacing w:line="249"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Materiali utili</w:t>
      </w:r>
    </w:p>
    <w:p w14:paraId="096259DC"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Qui di seguito suggeriamo alcuni possibili </w:t>
      </w:r>
      <w:r w:rsidRPr="005E2D46">
        <w:rPr>
          <w:rFonts w:ascii="Calibri" w:eastAsia="Calibri" w:hAnsi="Calibri" w:cs="Times New Roman"/>
          <w:b/>
          <w:bCs/>
          <w:sz w:val="24"/>
          <w:szCs w:val="24"/>
          <w:lang w:val="it-IT"/>
        </w:rPr>
        <w:t xml:space="preserve">ruoli </w:t>
      </w:r>
      <w:r w:rsidRPr="005E2D46">
        <w:rPr>
          <w:rFonts w:ascii="Calibri" w:eastAsia="Calibri" w:hAnsi="Calibri" w:cs="Times New Roman"/>
          <w:sz w:val="24"/>
          <w:szCs w:val="24"/>
          <w:lang w:val="it-IT"/>
        </w:rPr>
        <w:t>da trascrivere su cartoncini:</w:t>
      </w:r>
    </w:p>
    <w:p w14:paraId="1D1E09C4"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una mamma single e disoccupata</w:t>
      </w:r>
    </w:p>
    <w:p w14:paraId="24696A90"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il presidente di un’organizzazione politica giovanile il cui partito di riferimento è al potere</w:t>
      </w:r>
    </w:p>
    <w:p w14:paraId="7B29DF4A"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il figlio/la figlia del direttore di banca della tua città, studi economia all’università</w:t>
      </w:r>
    </w:p>
    <w:p w14:paraId="106816F1"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il figlio di un immigrato cinese che ha avviato un’attività di fast-food di successo</w:t>
      </w:r>
    </w:p>
    <w:p w14:paraId="0444D52D" w14:textId="043AC98F"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una ragazza musulmana che vive con</w:t>
      </w:r>
      <w:r w:rsidR="00A76C3F" w:rsidRPr="005E2D46">
        <w:rPr>
          <w:rFonts w:ascii="Calibri" w:eastAsia="Calibri" w:hAnsi="Calibri" w:cs="Times New Roman"/>
          <w:sz w:val="24"/>
          <w:szCs w:val="24"/>
          <w:lang w:val="it-IT"/>
        </w:rPr>
        <w:t xml:space="preserve"> </w:t>
      </w:r>
      <w:r w:rsidRPr="005E2D46">
        <w:rPr>
          <w:rFonts w:ascii="Calibri" w:eastAsia="Calibri" w:hAnsi="Calibri" w:cs="Times New Roman"/>
          <w:sz w:val="24"/>
          <w:szCs w:val="24"/>
          <w:lang w:val="it-IT"/>
        </w:rPr>
        <w:t>i propri genitori che sono devoti e religiosi</w:t>
      </w:r>
    </w:p>
    <w:p w14:paraId="5FB2C69C"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la figlia dell’ambasciatore americano nel paese in cui vivi</w:t>
      </w:r>
    </w:p>
    <w:p w14:paraId="687A2F67"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soldato nell’esercito che sta facendo il servizio militare obbligatorio</w:t>
      </w:r>
    </w:p>
    <w:p w14:paraId="32796F5D"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il proprietario di una fiorente compagnia di import-export</w:t>
      </w:r>
    </w:p>
    <w:p w14:paraId="77B220AB"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giovane disabile che può muoversi solo sulla sedia a rotelle</w:t>
      </w:r>
    </w:p>
    <w:p w14:paraId="079C30D1"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operaio di una fabbrica di scarpe in pensione</w:t>
      </w:r>
    </w:p>
    <w:p w14:paraId="0E097C99"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una ragazza Rom che non ha mai terminato le scuole elementari</w:t>
      </w:r>
    </w:p>
    <w:p w14:paraId="68FA5C36"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insegnante disoccupato in un paese in cui non conosci bene la lingua ufficiale</w:t>
      </w:r>
    </w:p>
    <w:p w14:paraId="67B06060"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una modella di origini africane</w:t>
      </w:r>
    </w:p>
    <w:p w14:paraId="746E3E21"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Tu sei un rifugiato afgano di 24 anni </w:t>
      </w:r>
    </w:p>
    <w:p w14:paraId="44527079"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senzatetto di 27 anni</w:t>
      </w:r>
    </w:p>
    <w:p w14:paraId="29B1AECB"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un immigrato irregolare (clandestino) dal Mali</w:t>
      </w:r>
    </w:p>
    <w:p w14:paraId="208B7D9C"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sei il figlio diciannovenne di un agricoltore di un paesino sperduto di montagna</w:t>
      </w:r>
    </w:p>
    <w:p w14:paraId="225E97AD" w14:textId="77777777" w:rsidR="0068538A" w:rsidRPr="005E2D46" w:rsidRDefault="0068538A" w:rsidP="003A04C6">
      <w:pPr>
        <w:suppressAutoHyphens/>
        <w:autoSpaceDN w:val="0"/>
        <w:spacing w:line="249" w:lineRule="auto"/>
        <w:ind w:left="720"/>
        <w:contextualSpacing/>
        <w:jc w:val="both"/>
        <w:rPr>
          <w:rFonts w:ascii="Calibri" w:eastAsia="Calibri" w:hAnsi="Calibri" w:cs="Times New Roman"/>
          <w:sz w:val="24"/>
          <w:szCs w:val="24"/>
          <w:lang w:val="it-IT"/>
        </w:rPr>
      </w:pPr>
    </w:p>
    <w:p w14:paraId="21ED7EB3" w14:textId="77777777" w:rsidR="0068538A" w:rsidRPr="005E2D46" w:rsidRDefault="0068538A" w:rsidP="003A04C6">
      <w:pPr>
        <w:suppressAutoHyphens/>
        <w:autoSpaceDN w:val="0"/>
        <w:spacing w:line="249"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Qui di seguito suggeriamo alcune possibili </w:t>
      </w:r>
      <w:r w:rsidRPr="005E2D46">
        <w:rPr>
          <w:rFonts w:ascii="Calibri" w:eastAsia="Calibri" w:hAnsi="Calibri" w:cs="Times New Roman"/>
          <w:b/>
          <w:bCs/>
          <w:sz w:val="24"/>
          <w:szCs w:val="24"/>
          <w:lang w:val="it-IT"/>
        </w:rPr>
        <w:t>situazioni ed eventi</w:t>
      </w:r>
      <w:r w:rsidRPr="005E2D46">
        <w:rPr>
          <w:rFonts w:ascii="Calibri" w:eastAsia="Calibri" w:hAnsi="Calibri" w:cs="Times New Roman"/>
          <w:sz w:val="24"/>
          <w:szCs w:val="24"/>
          <w:lang w:val="it-IT"/>
        </w:rPr>
        <w:t>:</w:t>
      </w:r>
    </w:p>
    <w:p w14:paraId="2F224B02" w14:textId="77777777" w:rsidR="0068538A" w:rsidRPr="005E2D46" w:rsidRDefault="0068538A" w:rsidP="003A04C6">
      <w:pPr>
        <w:numPr>
          <w:ilvl w:val="0"/>
          <w:numId w:val="1"/>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lastRenderedPageBreak/>
        <w:t>Puoi andare in vacanza una volta all’anno</w:t>
      </w:r>
    </w:p>
    <w:p w14:paraId="51A4451F"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Puoi andare al cinema o a teatro una volta a settimana </w:t>
      </w:r>
    </w:p>
    <w:p w14:paraId="25FC9559"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Pensi che da grande potrai fare il lavoro che ti piace</w:t>
      </w:r>
    </w:p>
    <w:p w14:paraId="65FA3E10"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Hai una bella casa</w:t>
      </w:r>
    </w:p>
    <w:p w14:paraId="4C2BD7A2"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Se sei malato, puoi andare all’ospedale senza pagare</w:t>
      </w:r>
    </w:p>
    <w:p w14:paraId="48FC4A4D"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sei mai stato preso in giro per le tue origini</w:t>
      </w:r>
    </w:p>
    <w:p w14:paraId="11BB4DC2"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ti sei mai trovato in una situazione economica difficile</w:t>
      </w:r>
    </w:p>
    <w:p w14:paraId="59A2C086"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Tu hai una dimora dignitosa con telefono e televisione</w:t>
      </w:r>
    </w:p>
    <w:p w14:paraId="53C0C599"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Senti che la tua lingua, religione e cultura sono rispettate nella società in cui vivi</w:t>
      </w:r>
    </w:p>
    <w:p w14:paraId="25694E28"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Senti che le tue opinioni nelle questioni politiche e sociali e il tuo punto di vista sono ascoltati</w:t>
      </w:r>
    </w:p>
    <w:p w14:paraId="53E82A9F"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Le altre persone ti consultano su diverse questioni</w:t>
      </w:r>
    </w:p>
    <w:p w14:paraId="0CB80AA7"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hai paura di essere fermato dalla polizia</w:t>
      </w:r>
    </w:p>
    <w:p w14:paraId="0B7D69EF"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Sai dove chiedere consiglio e aiuto se ne avessi bisogno</w:t>
      </w:r>
    </w:p>
    <w:p w14:paraId="6555B151"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ti sei mai sentito discriminato a causa delle tue origini</w:t>
      </w:r>
    </w:p>
    <w:p w14:paraId="238052CF"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Hai assistenza sociale e sanitaria per i tuoi bisogni</w:t>
      </w:r>
    </w:p>
    <w:p w14:paraId="0CF595A3"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invitare degli amici per cena a casa tua</w:t>
      </w:r>
    </w:p>
    <w:p w14:paraId="447A37CD"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Hai una vita interessante e sei positivo verso il futuro</w:t>
      </w:r>
    </w:p>
    <w:p w14:paraId="1FBB860C"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hai paura di essere molestato o aggredito per strada o dai media</w:t>
      </w:r>
    </w:p>
    <w:p w14:paraId="78123447"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votare sia alle elezioni amministrative sia alle elezioni politiche</w:t>
      </w:r>
    </w:p>
    <w:p w14:paraId="6D6C714A"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festeggiare le principali feste religiose con parenti o amici</w:t>
      </w:r>
    </w:p>
    <w:p w14:paraId="74431A7E"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partecipare ad un convegno internazionale all’estero</w:t>
      </w:r>
    </w:p>
    <w:p w14:paraId="4D5C424B"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Non sei preoccupato per il futuro dei tuoi figli</w:t>
      </w:r>
    </w:p>
    <w:p w14:paraId="67680E16"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comprare vestiti nuovi almeno ogni 3 mesi</w:t>
      </w:r>
    </w:p>
    <w:p w14:paraId="1DF14FD7"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innamorarti della persona che vuoi</w:t>
      </w:r>
    </w:p>
    <w:p w14:paraId="4D90A985" w14:textId="77777777"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Pensi che le tue competenze siano rispettate ed apprezzate nella società in cui vivi</w:t>
      </w:r>
    </w:p>
    <w:p w14:paraId="41C438EB" w14:textId="03BBB338" w:rsidR="0068538A" w:rsidRPr="005E2D46" w:rsidRDefault="0068538A" w:rsidP="003A04C6">
      <w:pPr>
        <w:numPr>
          <w:ilvl w:val="0"/>
          <w:numId w:val="2"/>
        </w:numPr>
        <w:suppressAutoHyphens/>
        <w:autoSpaceDN w:val="0"/>
        <w:spacing w:line="249" w:lineRule="auto"/>
        <w:contextualSpacing/>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Puoi utilizzare liberamente internet</w:t>
      </w:r>
    </w:p>
    <w:p w14:paraId="52D7238A" w14:textId="227B47D1"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6E7ED8DE" w14:textId="1352A27B"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642FF677" w14:textId="1F0F0C66"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1F5B5E61" w14:textId="0F4060FE"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33D5BB21" w14:textId="2978A613"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1487EC84" w14:textId="3D892D9D"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52A7B993" w14:textId="07871891"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64C6362F" w14:textId="23199C2B"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2888D119" w14:textId="23CA7DC2"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2A472E81" w14:textId="07CFD918"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4BC8131C" w14:textId="5591E526"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5910C3B0" w14:textId="73300B74"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15345D26" w14:textId="14E645F6"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6116A8F6" w14:textId="3D5CC0DB" w:rsidR="00571256" w:rsidRDefault="00571256" w:rsidP="00571256">
      <w:pPr>
        <w:suppressAutoHyphens/>
        <w:autoSpaceDN w:val="0"/>
        <w:spacing w:line="249" w:lineRule="auto"/>
        <w:contextualSpacing/>
        <w:rPr>
          <w:rFonts w:ascii="Calibri" w:eastAsia="Calibri" w:hAnsi="Calibri" w:cs="Times New Roman"/>
          <w:sz w:val="28"/>
          <w:szCs w:val="28"/>
          <w:lang w:val="it-IT"/>
        </w:rPr>
      </w:pPr>
    </w:p>
    <w:p w14:paraId="32802E19" w14:textId="16D79B74" w:rsidR="00330B69" w:rsidRPr="005E2D46" w:rsidRDefault="005E2D46" w:rsidP="00330B69">
      <w:pPr>
        <w:suppressAutoHyphens/>
        <w:autoSpaceDN w:val="0"/>
        <w:spacing w:line="254" w:lineRule="auto"/>
        <w:jc w:val="center"/>
        <w:rPr>
          <w:rFonts w:ascii="Calibri" w:eastAsia="Calibri" w:hAnsi="Calibri" w:cs="Times New Roman"/>
          <w:b/>
          <w:bCs/>
          <w:color w:val="00B0F0"/>
          <w:sz w:val="44"/>
          <w:szCs w:val="44"/>
          <w:lang w:val="it-IT"/>
        </w:rPr>
      </w:pPr>
      <w:r w:rsidRPr="005E2D46">
        <w:rPr>
          <w:rFonts w:ascii="Calibri" w:eastAsia="Calibri" w:hAnsi="Calibri" w:cs="Times New Roman"/>
          <w:b/>
          <w:bCs/>
          <w:color w:val="00B0F0"/>
          <w:sz w:val="44"/>
          <w:szCs w:val="44"/>
          <w:lang w:val="it-IT"/>
        </w:rPr>
        <w:t>Attività</w:t>
      </w:r>
      <w:r w:rsidR="00330B69" w:rsidRPr="005E2D46">
        <w:rPr>
          <w:rFonts w:ascii="Calibri" w:eastAsia="Calibri" w:hAnsi="Calibri" w:cs="Times New Roman"/>
          <w:b/>
          <w:bCs/>
          <w:color w:val="00B0F0"/>
          <w:sz w:val="44"/>
          <w:szCs w:val="44"/>
          <w:lang w:val="it-IT"/>
        </w:rPr>
        <w:t xml:space="preserve"> n°2</w:t>
      </w:r>
    </w:p>
    <w:p w14:paraId="6842BB00" w14:textId="7564AE50" w:rsidR="00330B69" w:rsidRPr="005E2D46" w:rsidRDefault="00330B69" w:rsidP="00330B69">
      <w:pPr>
        <w:suppressAutoHyphens/>
        <w:autoSpaceDN w:val="0"/>
        <w:spacing w:line="254" w:lineRule="auto"/>
        <w:jc w:val="center"/>
        <w:rPr>
          <w:rFonts w:ascii="Calibri" w:eastAsia="Calibri" w:hAnsi="Calibri" w:cs="Times New Roman"/>
          <w:b/>
          <w:bCs/>
          <w:color w:val="00B0F0"/>
          <w:sz w:val="44"/>
          <w:szCs w:val="44"/>
          <w:lang w:val="it-IT"/>
        </w:rPr>
      </w:pPr>
      <w:r w:rsidRPr="005E2D46">
        <w:rPr>
          <w:rFonts w:ascii="Calibri" w:eastAsia="Calibri" w:hAnsi="Calibri" w:cs="Times New Roman"/>
          <w:b/>
          <w:bCs/>
          <w:color w:val="00B0F0"/>
          <w:sz w:val="44"/>
          <w:szCs w:val="44"/>
          <w:lang w:val="it-IT"/>
        </w:rPr>
        <w:t>Arraffa arraffa: la solidarietà in gioco</w:t>
      </w:r>
    </w:p>
    <w:p w14:paraId="14C4F27C" w14:textId="77777777" w:rsidR="005E2D46" w:rsidRPr="005E2D46" w:rsidRDefault="005E2D46" w:rsidP="005E2D46">
      <w:pPr>
        <w:suppressAutoHyphens/>
        <w:autoSpaceDN w:val="0"/>
        <w:spacing w:line="254" w:lineRule="auto"/>
        <w:jc w:val="both"/>
        <w:rPr>
          <w:rFonts w:ascii="Calibri" w:eastAsia="Calibri" w:hAnsi="Calibri" w:cs="Times New Roman"/>
          <w:b/>
          <w:bCs/>
          <w:sz w:val="8"/>
          <w:szCs w:val="8"/>
          <w:lang w:val="it-IT"/>
        </w:rPr>
      </w:pPr>
    </w:p>
    <w:p w14:paraId="630CCFBB" w14:textId="2F240AF4" w:rsidR="00330B69" w:rsidRPr="005E2D46" w:rsidRDefault="00330B69" w:rsidP="002A17B6">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 xml:space="preserve">Introduzione </w:t>
      </w:r>
    </w:p>
    <w:p w14:paraId="1E9FC747" w14:textId="77777777" w:rsidR="006D549B" w:rsidRDefault="00330B69" w:rsidP="002A17B6">
      <w:pPr>
        <w:suppressAutoHyphens/>
        <w:autoSpaceDN w:val="0"/>
        <w:spacing w:after="0" w:line="254" w:lineRule="auto"/>
        <w:jc w:val="both"/>
        <w:rPr>
          <w:rFonts w:ascii="Calibri" w:eastAsia="Calibri" w:hAnsi="Calibri" w:cs="Times New Roman"/>
          <w:sz w:val="24"/>
          <w:szCs w:val="24"/>
          <w:lang w:val="it-IT"/>
        </w:rPr>
      </w:pPr>
      <w:r w:rsidRPr="005E2D46">
        <w:rPr>
          <w:rFonts w:ascii="Calibri" w:eastAsia="Calibri" w:hAnsi="Calibri" w:cs="Times New Roman"/>
          <w:i/>
          <w:iCs/>
          <w:sz w:val="24"/>
          <w:szCs w:val="24"/>
          <w:lang w:val="it-IT"/>
        </w:rPr>
        <w:t>Arraffa arraffa</w:t>
      </w:r>
      <w:r w:rsidRPr="005E2D46">
        <w:rPr>
          <w:rFonts w:ascii="Calibri" w:eastAsia="Calibri" w:hAnsi="Calibri" w:cs="Times New Roman"/>
          <w:sz w:val="24"/>
          <w:szCs w:val="24"/>
          <w:lang w:val="it-IT"/>
        </w:rPr>
        <w:t xml:space="preserve"> è un semplice gioco di simulazione che permette di stimolare delle discussioni e degli approfondimenti sul concetto di risorsa naturale limitata, sulle strategie di utilizzo individuali e/o collettive e sulla solidarietà.</w:t>
      </w:r>
    </w:p>
    <w:p w14:paraId="0EF6F288" w14:textId="451A579C" w:rsidR="00330B69" w:rsidRPr="005E2D46" w:rsidRDefault="006D549B" w:rsidP="002A17B6">
      <w:pPr>
        <w:suppressAutoHyphens/>
        <w:autoSpaceDN w:val="0"/>
        <w:spacing w:after="0" w:line="254" w:lineRule="auto"/>
        <w:jc w:val="both"/>
        <w:rPr>
          <w:rFonts w:ascii="Calibri" w:eastAsia="Calibri" w:hAnsi="Calibri" w:cs="Times New Roman"/>
          <w:sz w:val="24"/>
          <w:szCs w:val="24"/>
          <w:lang w:val="it-IT"/>
        </w:rPr>
      </w:pPr>
      <w:r>
        <w:rPr>
          <w:rFonts w:ascii="Calibri" w:eastAsia="Calibri" w:hAnsi="Calibri" w:cs="Times New Roman"/>
          <w:sz w:val="24"/>
          <w:szCs w:val="24"/>
          <w:lang w:val="it-IT"/>
        </w:rPr>
        <w:t>I</w:t>
      </w:r>
      <w:r w:rsidR="00330B69" w:rsidRPr="005E2D46">
        <w:rPr>
          <w:rFonts w:ascii="Calibri" w:eastAsia="Calibri" w:hAnsi="Calibri" w:cs="Times New Roman"/>
          <w:sz w:val="24"/>
          <w:szCs w:val="24"/>
          <w:lang w:val="it-IT"/>
        </w:rPr>
        <w:t>l gioco permette di evidenziare l’importanza di comportamenti sostenibili nella relazione tra uomo e natura così come la necessità di cooperazione tra le persone come strumento per realizzarli.</w:t>
      </w:r>
    </w:p>
    <w:p w14:paraId="55D7D26F" w14:textId="77777777" w:rsidR="006D549B" w:rsidRDefault="006D549B" w:rsidP="002A17B6">
      <w:pPr>
        <w:suppressAutoHyphens/>
        <w:autoSpaceDN w:val="0"/>
        <w:spacing w:after="0" w:line="254" w:lineRule="auto"/>
        <w:jc w:val="both"/>
        <w:rPr>
          <w:rFonts w:ascii="Calibri" w:eastAsia="Calibri" w:hAnsi="Calibri" w:cs="Times New Roman"/>
          <w:b/>
          <w:bCs/>
          <w:sz w:val="24"/>
          <w:szCs w:val="24"/>
          <w:lang w:val="it-IT"/>
        </w:rPr>
      </w:pPr>
    </w:p>
    <w:p w14:paraId="3EDA5480" w14:textId="77777777" w:rsidR="006D549B" w:rsidRDefault="00330B69" w:rsidP="002A17B6">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Materiale</w:t>
      </w:r>
    </w:p>
    <w:p w14:paraId="32C30D0B" w14:textId="1686EAE3" w:rsidR="00330B69" w:rsidRPr="005E2D46" w:rsidRDefault="006D549B" w:rsidP="002A17B6">
      <w:pPr>
        <w:suppressAutoHyphens/>
        <w:autoSpaceDN w:val="0"/>
        <w:spacing w:after="0" w:line="254" w:lineRule="auto"/>
        <w:jc w:val="both"/>
        <w:rPr>
          <w:rFonts w:ascii="Calibri" w:eastAsia="Calibri" w:hAnsi="Calibri" w:cs="Times New Roman"/>
          <w:sz w:val="24"/>
          <w:szCs w:val="24"/>
          <w:lang w:val="it-IT"/>
        </w:rPr>
      </w:pPr>
      <w:r w:rsidRPr="006D549B">
        <w:rPr>
          <w:rFonts w:ascii="Calibri" w:eastAsia="Calibri" w:hAnsi="Calibri" w:cs="Times New Roman"/>
          <w:sz w:val="24"/>
          <w:szCs w:val="24"/>
          <w:lang w:val="it-IT"/>
        </w:rPr>
        <w:t>U</w:t>
      </w:r>
      <w:r w:rsidR="00330B69" w:rsidRPr="005E2D46">
        <w:rPr>
          <w:rFonts w:ascii="Calibri" w:eastAsia="Calibri" w:hAnsi="Calibri" w:cs="Times New Roman"/>
          <w:sz w:val="24"/>
          <w:szCs w:val="24"/>
          <w:lang w:val="it-IT"/>
        </w:rPr>
        <w:t>n numero elevato di tappi di sughero, stuzzicadenti o altro.</w:t>
      </w:r>
    </w:p>
    <w:p w14:paraId="4F58B24D" w14:textId="77777777" w:rsidR="006D549B" w:rsidRDefault="006D549B" w:rsidP="002A17B6">
      <w:pPr>
        <w:suppressAutoHyphens/>
        <w:autoSpaceDN w:val="0"/>
        <w:spacing w:after="0" w:line="254" w:lineRule="auto"/>
        <w:jc w:val="both"/>
        <w:rPr>
          <w:rFonts w:ascii="Calibri" w:eastAsia="Calibri" w:hAnsi="Calibri" w:cs="Times New Roman"/>
          <w:b/>
          <w:bCs/>
          <w:sz w:val="24"/>
          <w:szCs w:val="24"/>
          <w:lang w:val="it-IT"/>
        </w:rPr>
      </w:pPr>
    </w:p>
    <w:p w14:paraId="13C0D2CA" w14:textId="77777777" w:rsidR="002A17B6" w:rsidRDefault="00330B69" w:rsidP="002A17B6">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Preparazione</w:t>
      </w:r>
    </w:p>
    <w:p w14:paraId="7FD83D54" w14:textId="146164EF" w:rsidR="00330B69" w:rsidRPr="005E2D46" w:rsidRDefault="002A17B6" w:rsidP="002A17B6">
      <w:pPr>
        <w:suppressAutoHyphens/>
        <w:autoSpaceDN w:val="0"/>
        <w:spacing w:after="0" w:line="254" w:lineRule="auto"/>
        <w:jc w:val="both"/>
        <w:rPr>
          <w:rFonts w:ascii="Calibri" w:eastAsia="Calibri" w:hAnsi="Calibri" w:cs="Times New Roman"/>
          <w:sz w:val="24"/>
          <w:szCs w:val="24"/>
          <w:lang w:val="it-IT"/>
        </w:rPr>
      </w:pPr>
      <w:r>
        <w:rPr>
          <w:rFonts w:ascii="Calibri" w:eastAsia="Calibri" w:hAnsi="Calibri" w:cs="Times New Roman"/>
          <w:sz w:val="24"/>
          <w:szCs w:val="24"/>
          <w:lang w:val="it-IT"/>
        </w:rPr>
        <w:t>D</w:t>
      </w:r>
      <w:r w:rsidR="00330B69" w:rsidRPr="005E2D46">
        <w:rPr>
          <w:rFonts w:ascii="Calibri" w:eastAsia="Calibri" w:hAnsi="Calibri" w:cs="Times New Roman"/>
          <w:sz w:val="24"/>
          <w:szCs w:val="24"/>
          <w:lang w:val="it-IT"/>
        </w:rPr>
        <w:t>isporre uno o più tavoli al centro dello spazio, in modo da creare un’isola intorno alla quale i partecipanti dovranno potersi muovere comodamente. Evidenziare molto bene le regole del gioco (è consigliabile appenderle al muro con un cartellone).</w:t>
      </w:r>
    </w:p>
    <w:p w14:paraId="18C7A37B" w14:textId="77777777" w:rsidR="002A17B6" w:rsidRDefault="002A17B6" w:rsidP="002A17B6">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p>
    <w:p w14:paraId="3311AE58" w14:textId="4DDC5577" w:rsidR="002A17B6" w:rsidRDefault="00330B69" w:rsidP="002A17B6">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Svolgimento</w:t>
      </w:r>
    </w:p>
    <w:p w14:paraId="25B5B3A8" w14:textId="5234C7A8" w:rsidR="00330B69" w:rsidRPr="005E2D46" w:rsidRDefault="002A17B6" w:rsidP="002A17B6">
      <w:pPr>
        <w:suppressAutoHyphens/>
        <w:autoSpaceDN w:val="0"/>
        <w:spacing w:after="0" w:line="254" w:lineRule="auto"/>
        <w:jc w:val="both"/>
        <w:rPr>
          <w:rFonts w:ascii="Calibri" w:eastAsia="Calibri" w:hAnsi="Calibri" w:cs="Times New Roman"/>
          <w:sz w:val="24"/>
          <w:szCs w:val="24"/>
          <w:lang w:val="it-IT"/>
        </w:rPr>
      </w:pPr>
      <w:r>
        <w:rPr>
          <w:rFonts w:ascii="Calibri" w:eastAsia="Calibri" w:hAnsi="Calibri" w:cs="Times New Roman"/>
          <w:sz w:val="24"/>
          <w:szCs w:val="24"/>
          <w:lang w:val="it-IT"/>
        </w:rPr>
        <w:t>S</w:t>
      </w:r>
      <w:r w:rsidR="00330B69" w:rsidRPr="005E2D46">
        <w:rPr>
          <w:rFonts w:ascii="Calibri" w:eastAsia="Calibri" w:hAnsi="Calibri" w:cs="Times New Roman"/>
          <w:sz w:val="24"/>
          <w:szCs w:val="24"/>
          <w:lang w:val="it-IT"/>
        </w:rPr>
        <w:t>i dispongono 8/10 giocatori intorno al tavolo. Gli altri saranno gli osservatori e si metteranno alle spalle di coloro che giocano. L’animatore dispone sul tavolo 2n+2 tappi di sughero (n è il numero dei giocatori), che costituiscono la posta in gioco (es: se i giocatori attivi sono 10, i tappi di sughero da mettere saranno 22). Si leggono insieme le regole del gioco e si comincia al via dell’animatore.</w:t>
      </w:r>
    </w:p>
    <w:p w14:paraId="088D16B1" w14:textId="77777777" w:rsidR="002A17B6" w:rsidRDefault="002A17B6" w:rsidP="002A17B6">
      <w:pPr>
        <w:suppressAutoHyphens/>
        <w:autoSpaceDN w:val="0"/>
        <w:spacing w:after="0" w:line="254" w:lineRule="auto"/>
        <w:jc w:val="both"/>
        <w:rPr>
          <w:rFonts w:ascii="Calibri" w:eastAsia="Calibri" w:hAnsi="Calibri" w:cs="Times New Roman"/>
          <w:b/>
          <w:bCs/>
          <w:sz w:val="24"/>
          <w:szCs w:val="24"/>
          <w:lang w:val="it-IT"/>
        </w:rPr>
      </w:pPr>
    </w:p>
    <w:p w14:paraId="385BD5F8" w14:textId="77777777" w:rsidR="00477BDF" w:rsidRDefault="00330B69" w:rsidP="00477BDF">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sidRPr="005E2D46">
        <w:rPr>
          <w:rFonts w:ascii="Calibri" w:eastAsia="Calibri" w:hAnsi="Calibri" w:cs="Times New Roman"/>
          <w:b/>
          <w:bCs/>
          <w:sz w:val="24"/>
          <w:szCs w:val="24"/>
          <w:lang w:val="it-IT"/>
        </w:rPr>
        <w:t>Regole del gioco</w:t>
      </w:r>
    </w:p>
    <w:p w14:paraId="46B9FC7D" w14:textId="61F7F383" w:rsidR="00330B69" w:rsidRPr="005E2D46" w:rsidRDefault="00477BDF" w:rsidP="002A17B6">
      <w:pPr>
        <w:suppressAutoHyphens/>
        <w:autoSpaceDN w:val="0"/>
        <w:spacing w:after="0" w:line="254" w:lineRule="auto"/>
        <w:jc w:val="both"/>
        <w:rPr>
          <w:rFonts w:ascii="Calibri" w:eastAsia="Calibri" w:hAnsi="Calibri" w:cs="Times New Roman"/>
          <w:sz w:val="24"/>
          <w:szCs w:val="24"/>
          <w:lang w:val="it-IT"/>
        </w:rPr>
      </w:pPr>
      <w:r>
        <w:rPr>
          <w:rFonts w:ascii="Calibri" w:eastAsia="Calibri" w:hAnsi="Calibri" w:cs="Times New Roman"/>
          <w:sz w:val="24"/>
          <w:szCs w:val="24"/>
          <w:lang w:val="it-IT"/>
        </w:rPr>
        <w:t>V</w:t>
      </w:r>
      <w:r w:rsidR="00330B69" w:rsidRPr="005E2D46">
        <w:rPr>
          <w:rFonts w:ascii="Calibri" w:eastAsia="Calibri" w:hAnsi="Calibri" w:cs="Times New Roman"/>
          <w:sz w:val="24"/>
          <w:szCs w:val="24"/>
          <w:lang w:val="it-IT"/>
        </w:rPr>
        <w:t xml:space="preserve">ince chi raggiunge 2n+4 tappi di sughero. </w:t>
      </w:r>
    </w:p>
    <w:p w14:paraId="681813AF" w14:textId="77777777" w:rsidR="00330B69" w:rsidRPr="005E2D46" w:rsidRDefault="00330B69" w:rsidP="002A17B6">
      <w:pPr>
        <w:suppressAutoHyphens/>
        <w:autoSpaceDN w:val="0"/>
        <w:spacing w:after="0" w:line="254"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Al “via” dell’animatore ogni giocatore deve cercare di prendere i tappi di sughero. Allo “stop” verrà raddoppiato il numero dei tappi di sughero presenti sul tavolo, senza superare la prima posta. L’animatore non può rispondere alle domande dei giocatori.</w:t>
      </w:r>
    </w:p>
    <w:p w14:paraId="7EB81D54" w14:textId="77777777" w:rsidR="00330B69" w:rsidRDefault="00330B69" w:rsidP="002A17B6">
      <w:pPr>
        <w:suppressAutoHyphens/>
        <w:autoSpaceDN w:val="0"/>
        <w:spacing w:after="0" w:line="254" w:lineRule="auto"/>
        <w:jc w:val="both"/>
        <w:rPr>
          <w:rFonts w:ascii="Calibri" w:eastAsia="Calibri" w:hAnsi="Calibri" w:cs="Times New Roman"/>
          <w:sz w:val="24"/>
          <w:szCs w:val="24"/>
          <w:lang w:val="it-IT"/>
        </w:rPr>
      </w:pPr>
      <w:r w:rsidRPr="005E2D46">
        <w:rPr>
          <w:rFonts w:ascii="Calibri" w:eastAsia="Calibri" w:hAnsi="Calibri" w:cs="Times New Roman"/>
          <w:sz w:val="24"/>
          <w:szCs w:val="24"/>
          <w:lang w:val="it-IT"/>
        </w:rPr>
        <w:t xml:space="preserve">Se al primo via, tutti i tappi di sughero saranno presi, l’animatore dichiara finito il gioco e ritira i tappi di sughero. Il motivo si evidenzierà rileggendo le regole. Quindi si dà ai giocatori una seconda possibilità. Normalmente i giocatori si accordano per far raddoppiare il numero dei tappi di sughero. In questo caso si può temporeggiare in attesa che qualcuno prenda dei tappi oppure raddoppiare sperando che nessuno riesca a prenderne tanti da vincere. A questo punto il gruppo potrebbe continuare di comune accordo oppure gli equilibri tra chi ha già molto e chi ancora poco potrebbero rompersi e insorgere il conflitto. L’animatore può decidere di disturbare le discussioni e minare gli equilibri dando improvvisamente il via </w:t>
      </w:r>
      <w:r w:rsidRPr="005E2D46">
        <w:rPr>
          <w:rFonts w:ascii="Calibri" w:eastAsia="Calibri" w:hAnsi="Calibri" w:cs="Times New Roman"/>
          <w:sz w:val="24"/>
          <w:szCs w:val="24"/>
          <w:lang w:val="it-IT"/>
        </w:rPr>
        <w:lastRenderedPageBreak/>
        <w:t>e può fare più tentativi per provare le varie dinamiche. Si può anche provare a invertire il ruolo tra giocatori e osservatori.</w:t>
      </w:r>
    </w:p>
    <w:p w14:paraId="0FBC6213" w14:textId="77777777" w:rsidR="00477BDF" w:rsidRPr="005E2D46" w:rsidRDefault="00477BDF" w:rsidP="002A17B6">
      <w:pPr>
        <w:suppressAutoHyphens/>
        <w:autoSpaceDN w:val="0"/>
        <w:spacing w:after="0" w:line="254" w:lineRule="auto"/>
        <w:jc w:val="both"/>
        <w:rPr>
          <w:rFonts w:ascii="Calibri" w:eastAsia="Calibri" w:hAnsi="Calibri" w:cs="Times New Roman"/>
          <w:sz w:val="24"/>
          <w:szCs w:val="24"/>
          <w:lang w:val="it-IT"/>
        </w:rPr>
      </w:pPr>
    </w:p>
    <w:p w14:paraId="4B00B366" w14:textId="5E7E1394" w:rsidR="00477BDF" w:rsidRDefault="00477BDF" w:rsidP="00C16E03">
      <w:pPr>
        <w:pBdr>
          <w:bottom w:val="single" w:sz="8" w:space="1" w:color="00B0F0"/>
        </w:pBdr>
        <w:suppressAutoHyphens/>
        <w:autoSpaceDN w:val="0"/>
        <w:spacing w:after="0" w:line="254" w:lineRule="auto"/>
        <w:jc w:val="both"/>
        <w:rPr>
          <w:rFonts w:ascii="Calibri" w:eastAsia="Calibri" w:hAnsi="Calibri" w:cs="Times New Roman"/>
          <w:b/>
          <w:bCs/>
          <w:sz w:val="24"/>
          <w:szCs w:val="24"/>
          <w:lang w:val="it-IT"/>
        </w:rPr>
      </w:pPr>
      <w:r>
        <w:rPr>
          <w:rFonts w:ascii="Calibri" w:eastAsia="Calibri" w:hAnsi="Calibri" w:cs="Times New Roman"/>
          <w:b/>
          <w:bCs/>
          <w:sz w:val="24"/>
          <w:szCs w:val="24"/>
          <w:lang w:val="it-IT"/>
        </w:rPr>
        <w:t>Rilettura dell’attività</w:t>
      </w:r>
    </w:p>
    <w:p w14:paraId="784A09E9" w14:textId="1523D86B" w:rsidR="00330B69" w:rsidRPr="005E2D46" w:rsidRDefault="00C16E03" w:rsidP="002A17B6">
      <w:pPr>
        <w:suppressAutoHyphens/>
        <w:autoSpaceDN w:val="0"/>
        <w:spacing w:after="0" w:line="254" w:lineRule="auto"/>
        <w:jc w:val="both"/>
        <w:rPr>
          <w:rFonts w:ascii="Calibri" w:eastAsia="Calibri" w:hAnsi="Calibri" w:cs="Times New Roman"/>
          <w:sz w:val="24"/>
          <w:szCs w:val="24"/>
          <w:lang w:val="it-IT"/>
        </w:rPr>
      </w:pPr>
      <w:r>
        <w:rPr>
          <w:rFonts w:ascii="Calibri" w:eastAsia="Calibri" w:hAnsi="Calibri" w:cs="Times New Roman"/>
          <w:sz w:val="24"/>
          <w:szCs w:val="24"/>
          <w:lang w:val="it-IT"/>
        </w:rPr>
        <w:t>A</w:t>
      </w:r>
      <w:r w:rsidR="00330B69" w:rsidRPr="005E2D46">
        <w:rPr>
          <w:rFonts w:ascii="Calibri" w:eastAsia="Calibri" w:hAnsi="Calibri" w:cs="Times New Roman"/>
          <w:sz w:val="24"/>
          <w:szCs w:val="24"/>
          <w:lang w:val="it-IT"/>
        </w:rPr>
        <w:t>lla fine del gioco ogni giocatore attivo dovrà condividere le proprie impressioni sul gioco, commentarne le dinamiche e gli esiti e motivare i comportamenti tenuti durante lo svolgimento. Una lettura del gioco e dei comportamenti emersi sarà invece richiesta agli osservatori. Per stimolare e indirizzare la riflessione l’animatore può introdurre delle domande specifiche: qual è la strategia vincente in un gioco di questo tipo? che cosa facilita o ostacola la sua realizzazione? quali sono le analogie tra il gioco e la realtà?</w:t>
      </w:r>
    </w:p>
    <w:p w14:paraId="3E634DBE" w14:textId="77777777" w:rsidR="00571256" w:rsidRPr="0068538A" w:rsidRDefault="00571256" w:rsidP="00571256">
      <w:pPr>
        <w:suppressAutoHyphens/>
        <w:autoSpaceDN w:val="0"/>
        <w:spacing w:line="249" w:lineRule="auto"/>
        <w:contextualSpacing/>
        <w:rPr>
          <w:rFonts w:ascii="Calibri" w:eastAsia="Calibri" w:hAnsi="Calibri" w:cs="Times New Roman"/>
          <w:sz w:val="28"/>
          <w:szCs w:val="28"/>
          <w:lang w:val="it-IT"/>
        </w:rPr>
      </w:pPr>
    </w:p>
    <w:p w14:paraId="1FC874E7" w14:textId="77777777" w:rsidR="0068538A" w:rsidRPr="0068538A" w:rsidRDefault="0068538A" w:rsidP="0068538A">
      <w:pPr>
        <w:suppressAutoHyphens/>
        <w:autoSpaceDN w:val="0"/>
        <w:spacing w:line="249" w:lineRule="auto"/>
        <w:rPr>
          <w:rFonts w:ascii="Calibri" w:eastAsia="Calibri" w:hAnsi="Calibri" w:cs="Times New Roman"/>
          <w:sz w:val="28"/>
          <w:szCs w:val="28"/>
          <w:lang w:val="it-IT"/>
        </w:rPr>
      </w:pPr>
    </w:p>
    <w:p w14:paraId="3CE620D4" w14:textId="77777777" w:rsidR="008A7630" w:rsidRPr="00D62994" w:rsidRDefault="008A7630" w:rsidP="00D62994">
      <w:pPr>
        <w:rPr>
          <w:b/>
          <w:bCs/>
          <w:sz w:val="28"/>
          <w:szCs w:val="28"/>
          <w:lang w:val="it-IT"/>
        </w:rPr>
      </w:pPr>
    </w:p>
    <w:p w14:paraId="6D6E2201" w14:textId="77777777" w:rsidR="003E78F3" w:rsidRPr="00720989" w:rsidRDefault="003E78F3">
      <w:pPr>
        <w:rPr>
          <w:lang w:val="it-IT"/>
        </w:rPr>
      </w:pPr>
    </w:p>
    <w:sectPr w:rsidR="003E78F3" w:rsidRPr="00720989" w:rsidSect="000F2BC1">
      <w:headerReference w:type="default" r:id="rId8"/>
      <w:footerReference w:type="default" r:id="rId9"/>
      <w:pgSz w:w="12240" w:h="15840"/>
      <w:pgMar w:top="917" w:right="1080" w:bottom="1440" w:left="108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6A94" w14:textId="77777777" w:rsidR="00C54676" w:rsidRDefault="00C54676" w:rsidP="00C54676">
      <w:pPr>
        <w:spacing w:after="0" w:line="240" w:lineRule="auto"/>
      </w:pPr>
      <w:r>
        <w:separator/>
      </w:r>
    </w:p>
  </w:endnote>
  <w:endnote w:type="continuationSeparator" w:id="0">
    <w:p w14:paraId="1877CA4D" w14:textId="77777777" w:rsidR="00C54676" w:rsidRDefault="00C54676" w:rsidP="00C5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9513"/>
      <w:docPartObj>
        <w:docPartGallery w:val="Page Numbers (Bottom of Page)"/>
        <w:docPartUnique/>
      </w:docPartObj>
    </w:sdtPr>
    <w:sdtContent>
      <w:p w14:paraId="6C9E67BE" w14:textId="343E7A20" w:rsidR="003A5983" w:rsidRDefault="003A5983">
        <w:pPr>
          <w:pStyle w:val="Pidipagina"/>
          <w:jc w:val="right"/>
        </w:pPr>
        <w:r>
          <w:fldChar w:fldCharType="begin"/>
        </w:r>
        <w:r>
          <w:instrText>PAGE   \* MERGEFORMAT</w:instrText>
        </w:r>
        <w:r>
          <w:fldChar w:fldCharType="separate"/>
        </w:r>
        <w:r>
          <w:rPr>
            <w:lang w:val="it-IT"/>
          </w:rPr>
          <w:t>2</w:t>
        </w:r>
        <w:r>
          <w:fldChar w:fldCharType="end"/>
        </w:r>
      </w:p>
    </w:sdtContent>
  </w:sdt>
  <w:p w14:paraId="7791D955" w14:textId="77777777" w:rsidR="00582059" w:rsidRDefault="00582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45F9" w14:textId="77777777" w:rsidR="00C54676" w:rsidRDefault="00C54676" w:rsidP="00C54676">
      <w:pPr>
        <w:spacing w:after="0" w:line="240" w:lineRule="auto"/>
      </w:pPr>
      <w:r>
        <w:separator/>
      </w:r>
    </w:p>
  </w:footnote>
  <w:footnote w:type="continuationSeparator" w:id="0">
    <w:p w14:paraId="6D0A7238" w14:textId="77777777" w:rsidR="00C54676" w:rsidRDefault="00C54676" w:rsidP="00C5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B5DD" w14:textId="5CFC1886" w:rsidR="00C54676" w:rsidRDefault="00345609" w:rsidP="00582059">
    <w:pPr>
      <w:pStyle w:val="Intestazione"/>
      <w:jc w:val="right"/>
    </w:pPr>
    <w:r>
      <w:rPr>
        <w:noProof/>
      </w:rPr>
      <w:drawing>
        <wp:inline distT="0" distB="0" distL="0" distR="0" wp14:anchorId="46B0B316" wp14:editId="14B5803C">
          <wp:extent cx="1060836" cy="527050"/>
          <wp:effectExtent l="0" t="0" r="635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76991" cy="535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5A12"/>
    <w:multiLevelType w:val="multilevel"/>
    <w:tmpl w:val="7EEED3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161167C"/>
    <w:multiLevelType w:val="hybridMultilevel"/>
    <w:tmpl w:val="891A49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7C01DE"/>
    <w:multiLevelType w:val="multilevel"/>
    <w:tmpl w:val="AA527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9E"/>
    <w:rsid w:val="00001231"/>
    <w:rsid w:val="00007A45"/>
    <w:rsid w:val="00026858"/>
    <w:rsid w:val="00083A05"/>
    <w:rsid w:val="00083BF7"/>
    <w:rsid w:val="000A0B1B"/>
    <w:rsid w:val="000B2C19"/>
    <w:rsid w:val="000B4A60"/>
    <w:rsid w:val="000F19EA"/>
    <w:rsid w:val="000F2BC1"/>
    <w:rsid w:val="00124B41"/>
    <w:rsid w:val="00132DEB"/>
    <w:rsid w:val="001334FB"/>
    <w:rsid w:val="00160698"/>
    <w:rsid w:val="00172B18"/>
    <w:rsid w:val="00183E91"/>
    <w:rsid w:val="00194F02"/>
    <w:rsid w:val="001A0489"/>
    <w:rsid w:val="001B59A5"/>
    <w:rsid w:val="001E7BDC"/>
    <w:rsid w:val="001F699B"/>
    <w:rsid w:val="00203DE8"/>
    <w:rsid w:val="00224139"/>
    <w:rsid w:val="0024794D"/>
    <w:rsid w:val="00252442"/>
    <w:rsid w:val="00277785"/>
    <w:rsid w:val="002A17B6"/>
    <w:rsid w:val="00304271"/>
    <w:rsid w:val="00330B69"/>
    <w:rsid w:val="00345609"/>
    <w:rsid w:val="003A04C6"/>
    <w:rsid w:val="003A5983"/>
    <w:rsid w:val="003E78F3"/>
    <w:rsid w:val="0041171B"/>
    <w:rsid w:val="004200FF"/>
    <w:rsid w:val="004473F7"/>
    <w:rsid w:val="00477BDF"/>
    <w:rsid w:val="0049212D"/>
    <w:rsid w:val="004B4E43"/>
    <w:rsid w:val="00503FEF"/>
    <w:rsid w:val="00527F61"/>
    <w:rsid w:val="00571256"/>
    <w:rsid w:val="00582059"/>
    <w:rsid w:val="00592987"/>
    <w:rsid w:val="005D606C"/>
    <w:rsid w:val="005E2D46"/>
    <w:rsid w:val="005F530B"/>
    <w:rsid w:val="00601481"/>
    <w:rsid w:val="006078D4"/>
    <w:rsid w:val="00613C54"/>
    <w:rsid w:val="0068538A"/>
    <w:rsid w:val="00697F3D"/>
    <w:rsid w:val="006A689C"/>
    <w:rsid w:val="006B5197"/>
    <w:rsid w:val="006D0798"/>
    <w:rsid w:val="006D1A5C"/>
    <w:rsid w:val="006D549B"/>
    <w:rsid w:val="00720989"/>
    <w:rsid w:val="0074160A"/>
    <w:rsid w:val="00744573"/>
    <w:rsid w:val="00756C02"/>
    <w:rsid w:val="007E7AEE"/>
    <w:rsid w:val="00805438"/>
    <w:rsid w:val="008172F1"/>
    <w:rsid w:val="008446F2"/>
    <w:rsid w:val="00860143"/>
    <w:rsid w:val="008A30DB"/>
    <w:rsid w:val="008A7630"/>
    <w:rsid w:val="008D6917"/>
    <w:rsid w:val="008F7AA9"/>
    <w:rsid w:val="009929CD"/>
    <w:rsid w:val="00A120C1"/>
    <w:rsid w:val="00A37821"/>
    <w:rsid w:val="00A76C3F"/>
    <w:rsid w:val="00AB60AA"/>
    <w:rsid w:val="00B00C6B"/>
    <w:rsid w:val="00B03695"/>
    <w:rsid w:val="00B2099E"/>
    <w:rsid w:val="00B22620"/>
    <w:rsid w:val="00B95508"/>
    <w:rsid w:val="00BA0B04"/>
    <w:rsid w:val="00BC0F8E"/>
    <w:rsid w:val="00BF69DA"/>
    <w:rsid w:val="00BF7A8B"/>
    <w:rsid w:val="00C16E03"/>
    <w:rsid w:val="00C45EE2"/>
    <w:rsid w:val="00C54676"/>
    <w:rsid w:val="00CA0208"/>
    <w:rsid w:val="00CA3DB2"/>
    <w:rsid w:val="00CB4C04"/>
    <w:rsid w:val="00D160FB"/>
    <w:rsid w:val="00D5371E"/>
    <w:rsid w:val="00D62994"/>
    <w:rsid w:val="00D915AC"/>
    <w:rsid w:val="00D97F8C"/>
    <w:rsid w:val="00DA309F"/>
    <w:rsid w:val="00DC4752"/>
    <w:rsid w:val="00DF1DBD"/>
    <w:rsid w:val="00E42D41"/>
    <w:rsid w:val="00E63A50"/>
    <w:rsid w:val="00E8570C"/>
    <w:rsid w:val="00EB3B82"/>
    <w:rsid w:val="00F528DF"/>
    <w:rsid w:val="00F57051"/>
    <w:rsid w:val="00F970ED"/>
    <w:rsid w:val="00F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69A6"/>
  <w15:chartTrackingRefBased/>
  <w15:docId w15:val="{6EE9E11B-56EB-4F1E-A0CE-EF1E8EB4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46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676"/>
  </w:style>
  <w:style w:type="paragraph" w:styleId="Pidipagina">
    <w:name w:val="footer"/>
    <w:basedOn w:val="Normale"/>
    <w:link w:val="PidipaginaCarattere"/>
    <w:uiPriority w:val="99"/>
    <w:unhideWhenUsed/>
    <w:rsid w:val="00C546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676"/>
  </w:style>
  <w:style w:type="paragraph" w:styleId="Paragrafoelenco">
    <w:name w:val="List Paragraph"/>
    <w:basedOn w:val="Normale"/>
    <w:uiPriority w:val="34"/>
    <w:qFormat/>
    <w:rsid w:val="008A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Langella</dc:creator>
  <cp:keywords/>
  <dc:description/>
  <cp:lastModifiedBy>Cecilia Cremonesi</cp:lastModifiedBy>
  <cp:revision>118</cp:revision>
  <dcterms:created xsi:type="dcterms:W3CDTF">2023-02-24T09:22:00Z</dcterms:created>
  <dcterms:modified xsi:type="dcterms:W3CDTF">2023-03-07T11:14:00Z</dcterms:modified>
</cp:coreProperties>
</file>